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tabs>
          <w:tab w:leader="none" w:pos="14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29.11.2018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РЕШЕНИЕ №118 Об утверждении Положения о Порядке списания имущества (основных средств), находящегося в муници…</w:t>
      </w:r>
    </w:p>
    <w:p>
      <w:pPr>
        <w:spacing w:after="0" w:line="48" w:lineRule="exact"/>
        <w:rPr>
          <w:sz w:val="24"/>
          <w:szCs w:val="24"/>
          <w:color w:val="auto"/>
        </w:rPr>
      </w:pPr>
    </w:p>
    <w:p>
      <w:pPr>
        <w:ind w:left="60" w:right="460"/>
        <w:spacing w:after="0" w:line="18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5"/>
          <w:szCs w:val="35"/>
          <w:color w:val="333333"/>
        </w:rPr>
        <w:t>РЕШЕНИЕ №118 Об утверждении Положения о Порядке списания имущества (основных средств), находящегося в муниципальной собственности Масляногорского муниципального образования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38100</wp:posOffset>
            </wp:positionH>
            <wp:positionV relativeFrom="paragraph">
              <wp:posOffset>8890</wp:posOffset>
            </wp:positionV>
            <wp:extent cx="6832600" cy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6689725</wp:posOffset>
            </wp:positionH>
            <wp:positionV relativeFrom="paragraph">
              <wp:posOffset>85090</wp:posOffset>
            </wp:positionV>
            <wp:extent cx="133350" cy="133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7" w:lineRule="exact"/>
        <w:rPr>
          <w:sz w:val="24"/>
          <w:szCs w:val="24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Российская Федерация</w:t>
      </w:r>
    </w:p>
    <w:p>
      <w:pPr>
        <w:spacing w:after="0" w:line="198" w:lineRule="exact"/>
        <w:rPr>
          <w:sz w:val="24"/>
          <w:szCs w:val="24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Иркутская область</w:t>
      </w:r>
    </w:p>
    <w:p>
      <w:pPr>
        <w:spacing w:after="0" w:line="198" w:lineRule="exact"/>
        <w:rPr>
          <w:sz w:val="24"/>
          <w:szCs w:val="24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Зиминский район</w:t>
      </w:r>
    </w:p>
    <w:p>
      <w:pPr>
        <w:spacing w:after="0" w:line="198" w:lineRule="exact"/>
        <w:rPr>
          <w:sz w:val="24"/>
          <w:szCs w:val="24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Масляногорское муниципальное образование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3" w:lineRule="exact"/>
        <w:rPr>
          <w:sz w:val="24"/>
          <w:szCs w:val="24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Дума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3" w:lineRule="exact"/>
        <w:rPr>
          <w:sz w:val="24"/>
          <w:szCs w:val="24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РЕШЕНИЕ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3" w:lineRule="exact"/>
        <w:rPr>
          <w:sz w:val="24"/>
          <w:szCs w:val="24"/>
          <w:color w:val="auto"/>
        </w:rPr>
      </w:pPr>
    </w:p>
    <w:p>
      <w:pPr>
        <w:ind w:left="60"/>
        <w:spacing w:after="0"/>
        <w:tabs>
          <w:tab w:leader="none" w:pos="3320" w:val="left"/>
          <w:tab w:leader="none" w:pos="52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От 26.08. 2016 года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333333"/>
        </w:rPr>
        <w:t>№118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color w:val="333333"/>
        </w:rPr>
        <w:t>с. Масляногорск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9" w:lineRule="exact"/>
        <w:rPr>
          <w:sz w:val="24"/>
          <w:szCs w:val="24"/>
          <w:color w:val="auto"/>
        </w:rPr>
      </w:pPr>
    </w:p>
    <w:p>
      <w:pPr>
        <w:ind w:left="60"/>
        <w:spacing w:after="0"/>
        <w:tabs>
          <w:tab w:leader="none" w:pos="1620" w:val="left"/>
          <w:tab w:leader="none" w:pos="27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Об утверждении</w:t>
        <w:tab/>
        <w:t>Положения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color w:val="333333"/>
        </w:rPr>
        <w:t>о</w:t>
      </w:r>
    </w:p>
    <w:p>
      <w:pPr>
        <w:spacing w:after="0" w:line="198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Порядке списания имущества</w:t>
      </w:r>
    </w:p>
    <w:p>
      <w:pPr>
        <w:spacing w:after="0" w:line="198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(основных средств), находящегося</w:t>
      </w:r>
    </w:p>
    <w:p>
      <w:pPr>
        <w:spacing w:after="0" w:line="198" w:lineRule="exact"/>
        <w:rPr>
          <w:sz w:val="24"/>
          <w:szCs w:val="24"/>
          <w:color w:val="auto"/>
        </w:rPr>
      </w:pPr>
    </w:p>
    <w:p>
      <w:pPr>
        <w:ind w:left="60" w:right="6800"/>
        <w:spacing w:after="0" w:line="558" w:lineRule="auto"/>
        <w:tabs>
          <w:tab w:leader="none" w:pos="206" w:val="left"/>
        </w:tabs>
        <w:numPr>
          <w:ilvl w:val="0"/>
          <w:numId w:val="1"/>
        </w:numPr>
        <w:rPr>
          <w:rFonts w:ascii="Arial" w:cs="Arial" w:eastAsia="Arial" w:hAnsi="Arial"/>
          <w:sz w:val="17"/>
          <w:szCs w:val="17"/>
          <w:color w:val="333333"/>
        </w:rPr>
      </w:pPr>
      <w:r>
        <w:rPr>
          <w:rFonts w:ascii="Arial" w:cs="Arial" w:eastAsia="Arial" w:hAnsi="Arial"/>
          <w:sz w:val="17"/>
          <w:szCs w:val="17"/>
          <w:color w:val="333333"/>
        </w:rPr>
        <w:t>муниципальной собственности Масляногорского муниципального образования</w:t>
      </w:r>
    </w:p>
    <w:p>
      <w:pPr>
        <w:spacing w:after="0" w:line="307" w:lineRule="exact"/>
        <w:rPr>
          <w:sz w:val="24"/>
          <w:szCs w:val="24"/>
          <w:color w:val="auto"/>
        </w:rPr>
      </w:pPr>
    </w:p>
    <w:p>
      <w:pPr>
        <w:ind w:left="60" w:right="200"/>
        <w:spacing w:after="0" w:line="288" w:lineRule="auto"/>
        <w:tabs>
          <w:tab w:leader="none" w:pos="230" w:val="left"/>
        </w:tabs>
        <w:numPr>
          <w:ilvl w:val="0"/>
          <w:numId w:val="2"/>
        </w:numPr>
        <w:rPr>
          <w:rFonts w:ascii="Arial" w:cs="Arial" w:eastAsia="Arial" w:hAnsi="Arial"/>
          <w:sz w:val="17"/>
          <w:szCs w:val="17"/>
          <w:color w:val="333333"/>
        </w:rPr>
      </w:pPr>
      <w:r>
        <w:rPr>
          <w:rFonts w:ascii="Arial" w:cs="Arial" w:eastAsia="Arial" w:hAnsi="Arial"/>
          <w:sz w:val="17"/>
          <w:szCs w:val="17"/>
          <w:color w:val="333333"/>
        </w:rPr>
        <w:t>соответствии с Федеральным законом от 0612.2011 № 402-ФЗ «О бухгалтерском учёте», приказом Министерства финансов РФ от 13.10.2003 № 91н «Об утверждении методических указаний по бухгалтерскому учёту основных средств» (в ред. от</w:t>
      </w:r>
    </w:p>
    <w:p>
      <w:pPr>
        <w:ind w:left="60" w:right="580"/>
        <w:spacing w:after="0" w:line="312" w:lineRule="auto"/>
        <w:rPr>
          <w:rFonts w:ascii="Arial" w:cs="Arial" w:eastAsia="Arial" w:hAnsi="Arial"/>
          <w:sz w:val="17"/>
          <w:szCs w:val="17"/>
          <w:color w:val="333333"/>
        </w:rPr>
      </w:pPr>
      <w:r>
        <w:rPr>
          <w:rFonts w:ascii="Arial" w:cs="Arial" w:eastAsia="Arial" w:hAnsi="Arial"/>
          <w:sz w:val="17"/>
          <w:szCs w:val="17"/>
          <w:color w:val="333333"/>
        </w:rPr>
        <w:t>24.12.2010г. № 186н), на основании Устава Масляногорского муниципального образования и в целях совершенствования системы учета объектов муниципальной собственности Дума Масляногорского муниципального образования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5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333333"/>
        </w:rPr>
        <w:t>РЕШИЛА: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ind w:left="60" w:right="240"/>
        <w:spacing w:after="0" w:line="305" w:lineRule="auto"/>
        <w:tabs>
          <w:tab w:leader="none" w:pos="260" w:val="left"/>
        </w:tabs>
        <w:numPr>
          <w:ilvl w:val="0"/>
          <w:numId w:val="3"/>
        </w:numPr>
        <w:rPr>
          <w:rFonts w:ascii="Arial" w:cs="Arial" w:eastAsia="Arial" w:hAnsi="Arial"/>
          <w:sz w:val="18"/>
          <w:szCs w:val="18"/>
          <w:color w:val="333333"/>
        </w:rPr>
      </w:pPr>
      <w:r>
        <w:rPr>
          <w:rFonts w:ascii="Arial" w:cs="Arial" w:eastAsia="Arial" w:hAnsi="Arial"/>
          <w:sz w:val="18"/>
          <w:szCs w:val="18"/>
          <w:color w:val="333333"/>
        </w:rPr>
        <w:t xml:space="preserve">Утвердить </w:t>
      </w:r>
      <w:r>
        <w:rPr>
          <w:rFonts w:ascii="Arial" w:cs="Arial" w:eastAsia="Arial" w:hAnsi="Arial"/>
          <w:sz w:val="18"/>
          <w:szCs w:val="18"/>
          <w:u w:val="single" w:color="auto"/>
          <w:color w:val="006699"/>
        </w:rPr>
        <w:t>Положение</w:t>
      </w:r>
      <w:r>
        <w:rPr>
          <w:rFonts w:ascii="Arial" w:cs="Arial" w:eastAsia="Arial" w:hAnsi="Arial"/>
          <w:sz w:val="18"/>
          <w:szCs w:val="18"/>
          <w:color w:val="333333"/>
        </w:rPr>
        <w:t xml:space="preserve"> о порядке списания имущества (основных средств), находящегося в муниципальной собственности Масляногорского муниципального образования согласно приложению к настоящему решению.</w:t>
      </w:r>
    </w:p>
    <w:p>
      <w:pPr>
        <w:spacing w:after="0" w:line="104" w:lineRule="exact"/>
        <w:rPr>
          <w:rFonts w:ascii="Arial" w:cs="Arial" w:eastAsia="Arial" w:hAnsi="Arial"/>
          <w:sz w:val="18"/>
          <w:szCs w:val="18"/>
          <w:color w:val="333333"/>
        </w:rPr>
      </w:pPr>
    </w:p>
    <w:p>
      <w:pPr>
        <w:ind w:left="60" w:right="780"/>
        <w:spacing w:after="0" w:line="305" w:lineRule="auto"/>
        <w:tabs>
          <w:tab w:leader="none" w:pos="260" w:val="left"/>
        </w:tabs>
        <w:numPr>
          <w:ilvl w:val="0"/>
          <w:numId w:val="3"/>
        </w:numPr>
        <w:rPr>
          <w:rFonts w:ascii="Arial" w:cs="Arial" w:eastAsia="Arial" w:hAnsi="Arial"/>
          <w:sz w:val="18"/>
          <w:szCs w:val="18"/>
          <w:color w:val="333333"/>
        </w:rPr>
      </w:pPr>
      <w:r>
        <w:rPr>
          <w:rFonts w:ascii="Arial" w:cs="Arial" w:eastAsia="Arial" w:hAnsi="Arial"/>
          <w:sz w:val="18"/>
          <w:szCs w:val="18"/>
          <w:color w:val="333333"/>
        </w:rPr>
        <w:t xml:space="preserve">Опубликовать решение в печатном издании Масляногорского МО «Моё село» и разместить на официальном сайте </w:t>
      </w:r>
      <w:r>
        <w:rPr>
          <w:rFonts w:ascii="Arial" w:cs="Arial" w:eastAsia="Arial" w:hAnsi="Arial"/>
          <w:sz w:val="18"/>
          <w:szCs w:val="18"/>
          <w:u w:val="single" w:color="auto"/>
          <w:color w:val="333333"/>
        </w:rPr>
        <w:t>www.rzima.ru</w:t>
      </w:r>
      <w:r>
        <w:rPr>
          <w:rFonts w:ascii="Arial" w:cs="Arial" w:eastAsia="Arial" w:hAnsi="Arial"/>
          <w:sz w:val="18"/>
          <w:szCs w:val="18"/>
          <w:color w:val="333333"/>
        </w:rPr>
        <w:t xml:space="preserve"> сети «Интернет»/</w:t>
      </w:r>
    </w:p>
    <w:p>
      <w:pPr>
        <w:spacing w:after="0" w:line="200" w:lineRule="exact"/>
        <w:rPr>
          <w:rFonts w:ascii="Arial" w:cs="Arial" w:eastAsia="Arial" w:hAnsi="Arial"/>
          <w:sz w:val="18"/>
          <w:szCs w:val="18"/>
          <w:color w:val="333333"/>
        </w:rPr>
      </w:pPr>
    </w:p>
    <w:p>
      <w:pPr>
        <w:spacing w:after="0" w:line="309" w:lineRule="exact"/>
        <w:rPr>
          <w:rFonts w:ascii="Arial" w:cs="Arial" w:eastAsia="Arial" w:hAnsi="Arial"/>
          <w:sz w:val="18"/>
          <w:szCs w:val="18"/>
          <w:color w:val="333333"/>
        </w:rPr>
      </w:pPr>
    </w:p>
    <w:p>
      <w:pPr>
        <w:ind w:left="260" w:hanging="200"/>
        <w:spacing w:after="0"/>
        <w:tabs>
          <w:tab w:leader="none" w:pos="260" w:val="left"/>
        </w:tabs>
        <w:numPr>
          <w:ilvl w:val="0"/>
          <w:numId w:val="3"/>
        </w:numPr>
        <w:rPr>
          <w:rFonts w:ascii="Arial" w:cs="Arial" w:eastAsia="Arial" w:hAnsi="Arial"/>
          <w:sz w:val="18"/>
          <w:szCs w:val="18"/>
          <w:color w:val="333333"/>
        </w:rPr>
      </w:pPr>
      <w:r>
        <w:rPr>
          <w:rFonts w:ascii="Arial" w:cs="Arial" w:eastAsia="Arial" w:hAnsi="Arial"/>
          <w:sz w:val="18"/>
          <w:szCs w:val="18"/>
          <w:color w:val="333333"/>
        </w:rPr>
        <w:t>Настоящее решение вступает в силу со дня его официального опубликования в средствах массовой информации.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4" w:lineRule="exact"/>
        <w:rPr>
          <w:sz w:val="24"/>
          <w:szCs w:val="24"/>
          <w:color w:val="auto"/>
        </w:rPr>
      </w:pPr>
    </w:p>
    <w:p>
      <w:pPr>
        <w:ind w:left="60"/>
        <w:spacing w:after="0"/>
        <w:tabs>
          <w:tab w:leader="none" w:pos="60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Глава Масляногорского муниципального образования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color w:val="333333"/>
        </w:rPr>
        <w:t>Л.С. Кренделева</w:t>
      </w:r>
    </w:p>
    <w:p>
      <w:pPr>
        <w:spacing w:after="0" w:line="198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Председатель Думы</w:t>
      </w:r>
    </w:p>
    <w:p>
      <w:pPr>
        <w:sectPr>
          <w:pgSz w:w="11900" w:h="16838" w:orient="portrait"/>
          <w:cols w:equalWidth="0" w:num="1">
            <w:col w:w="10860"/>
          </w:cols>
          <w:pgMar w:left="520" w:top="274" w:right="519" w:bottom="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5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06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http://www.rzima.ru/index.php?view=article&amp;catid=461%3A2016-08-18-03-22-36&amp;id=4727%3A-118----------------&amp;tmpl=component&amp;print=1&amp;layout…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color w:val="auto"/>
        </w:rPr>
        <w:t>1/7</w:t>
      </w:r>
    </w:p>
    <w:p>
      <w:pPr>
        <w:sectPr>
          <w:pgSz w:w="11900" w:h="16838" w:orient="portrait"/>
          <w:cols w:equalWidth="0" w:num="1">
            <w:col w:w="10860"/>
          </w:cols>
          <w:pgMar w:left="520" w:top="274" w:right="519" w:bottom="0" w:gutter="0" w:footer="0" w:header="0"/>
          <w:type w:val="continuous"/>
        </w:sectPr>
      </w:pPr>
    </w:p>
    <w:p>
      <w:pPr>
        <w:spacing w:after="0"/>
        <w:tabs>
          <w:tab w:leader="none" w:pos="14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29.11.2018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РЕШЕНИЕ №118 Об утверждении Положения о Порядке списания имущества (основных средств), находящегося в муници…</w:t>
      </w:r>
    </w:p>
    <w:p>
      <w:pPr>
        <w:sectPr>
          <w:pgSz w:w="11900" w:h="16838" w:orient="portrait"/>
          <w:cols w:equalWidth="0" w:num="1">
            <w:col w:w="10860"/>
          </w:cols>
          <w:pgMar w:left="520" w:top="274" w:right="519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2" w:lineRule="exact"/>
        <w:rPr>
          <w:sz w:val="20"/>
          <w:szCs w:val="20"/>
          <w:color w:val="auto"/>
        </w:rPr>
      </w:pPr>
    </w:p>
    <w:p>
      <w:pPr>
        <w:jc w:val="right"/>
        <w:ind w:right="9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Приложение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jc w:val="right"/>
        <w:ind w:right="9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к решению Думы Масляногорского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jc w:val="right"/>
        <w:ind w:right="9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муниципального образования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jc w:val="right"/>
        <w:ind w:right="9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от 26.08.2016г №118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1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u w:val="single" w:color="auto"/>
          <w:color w:val="006699"/>
        </w:rPr>
        <w:t>ПОЛОЖЕНИЕ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220" w:hanging="151"/>
        <w:spacing w:after="0"/>
        <w:tabs>
          <w:tab w:leader="none" w:pos="220" w:val="left"/>
        </w:tabs>
        <w:numPr>
          <w:ilvl w:val="0"/>
          <w:numId w:val="4"/>
        </w:numPr>
        <w:rPr>
          <w:rFonts w:ascii="Arial" w:cs="Arial" w:eastAsia="Arial" w:hAnsi="Arial"/>
          <w:sz w:val="18"/>
          <w:szCs w:val="18"/>
          <w:b w:val="1"/>
          <w:bCs w:val="1"/>
          <w:color w:val="333333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333333"/>
        </w:rPr>
        <w:t>порядке списания имущества (основных средств), находящегося в муниципальной собственности Масляногорского</w:t>
      </w:r>
    </w:p>
    <w:p>
      <w:pPr>
        <w:spacing w:after="0" w:line="44" w:lineRule="exact"/>
        <w:rPr>
          <w:rFonts w:ascii="Arial" w:cs="Arial" w:eastAsia="Arial" w:hAnsi="Arial"/>
          <w:sz w:val="18"/>
          <w:szCs w:val="18"/>
          <w:b w:val="1"/>
          <w:bCs w:val="1"/>
          <w:color w:val="333333"/>
        </w:rPr>
      </w:pPr>
    </w:p>
    <w:p>
      <w:pPr>
        <w:ind w:left="4080"/>
        <w:spacing w:after="0"/>
        <w:rPr>
          <w:rFonts w:ascii="Arial" w:cs="Arial" w:eastAsia="Arial" w:hAnsi="Arial"/>
          <w:sz w:val="18"/>
          <w:szCs w:val="18"/>
          <w:b w:val="1"/>
          <w:bCs w:val="1"/>
          <w:color w:val="333333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333333"/>
        </w:rPr>
        <w:t>муниципального образования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ind w:left="60" w:right="240"/>
        <w:spacing w:after="0" w:line="26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Настоящее Положение разработано в целях реализации учетной политики и обеспечения единого порядка списания пришедших в негодность зданий, строений, сооружений, иных объектов недвижимости, машин, оборудования, транспортных средств и другого имущества, являющегося собственностью Администрации Масляногорского муниципального образования, относящегося к основным средствам, на основании Федерального закона от 21.11.1996 N 129-ФЗ "О бухгалтерском учете" (в ред. от 28.11.2011г. № 339 ФЗ), приказа Министерства финансов РФ от 13.10.2003 N 91н "Об утверждении методических указаний по бухгалтерскому учету основных средств" (в ред. от 24.12.2010г. № 186н), Устава Масляногорского муниципального образования.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6" w:lineRule="exact"/>
        <w:rPr>
          <w:sz w:val="20"/>
          <w:szCs w:val="20"/>
          <w:color w:val="auto"/>
        </w:rPr>
      </w:pPr>
    </w:p>
    <w:p>
      <w:pPr>
        <w:ind w:left="580" w:hanging="190"/>
        <w:spacing w:after="0"/>
        <w:tabs>
          <w:tab w:leader="none" w:pos="580" w:val="left"/>
        </w:tabs>
        <w:numPr>
          <w:ilvl w:val="0"/>
          <w:numId w:val="5"/>
        </w:numPr>
        <w:rPr>
          <w:rFonts w:ascii="Arial" w:cs="Arial" w:eastAsia="Arial" w:hAnsi="Arial"/>
          <w:sz w:val="18"/>
          <w:szCs w:val="18"/>
          <w:color w:val="333333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333333"/>
        </w:rPr>
        <w:t>Общие положения</w:t>
      </w:r>
    </w:p>
    <w:p>
      <w:pPr>
        <w:spacing w:after="0" w:line="245" w:lineRule="exact"/>
        <w:rPr>
          <w:sz w:val="20"/>
          <w:szCs w:val="20"/>
          <w:color w:val="auto"/>
        </w:rPr>
      </w:pPr>
    </w:p>
    <w:p>
      <w:pPr>
        <w:ind w:left="60" w:right="820"/>
        <w:spacing w:after="0" w:line="30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1.1. Действие настоящего Положения распространяется на объекты муниципального имущества (основные средства), являющиеся муниципальной собственностью Масляногорского муниципального образования,</w:t>
      </w:r>
    </w:p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60" w:right="920"/>
        <w:spacing w:after="0" w:line="30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принятые к бухгалтерскому учету и закрепленные на праве хозяйственного ведения или оперативного управления за муниципальными унитарными предприятиями и за муниципальными учреждениями;</w:t>
      </w:r>
    </w:p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принятые к бухгалтерскому учету органами местного самоуправления;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60" w:right="160"/>
        <w:spacing w:after="0" w:line="30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учитываемые в муниципальной казне Масляногорского муниципального образования, в том числе переданные организациям различных форм собственности по договорам аренды, в безвозмездное пользование или иным основаниям.</w:t>
      </w:r>
    </w:p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60" w:right="260"/>
        <w:spacing w:after="0" w:line="30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1.2. Списание - заключительная хозяйственная операция при использовании объекта основных средств, включающая в себя следующие мероприятия:</w:t>
      </w:r>
    </w:p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определение технического состояния каждой единицы;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оформление необходимой документации;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получение необходимых согласований и разрешений на списание;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списание с балансового (забалансового) учета в предприятии, учреждении;</w:t>
      </w:r>
    </w:p>
    <w:p>
      <w:pPr>
        <w:sectPr>
          <w:pgSz w:w="11900" w:h="16838" w:orient="portrait"/>
          <w:cols w:equalWidth="0" w:num="1">
            <w:col w:w="10860"/>
          </w:cols>
          <w:pgMar w:left="520" w:top="274" w:right="519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5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06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http://www.rzima.ru/index.php?view=article&amp;catid=461%3A2016-08-18-03-22-36&amp;id=4727%3A-118----------------&amp;tmpl=component&amp;print=1&amp;layout…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color w:val="auto"/>
        </w:rPr>
        <w:t>2/7</w:t>
      </w:r>
    </w:p>
    <w:p>
      <w:pPr>
        <w:sectPr>
          <w:pgSz w:w="11900" w:h="16838" w:orient="portrait"/>
          <w:cols w:equalWidth="0" w:num="1">
            <w:col w:w="10860"/>
          </w:cols>
          <w:pgMar w:left="520" w:top="274" w:right="519" w:bottom="0" w:gutter="0" w:footer="0" w:header="0"/>
          <w:type w:val="continuous"/>
        </w:sectPr>
      </w:pPr>
    </w:p>
    <w:p>
      <w:pPr>
        <w:spacing w:after="0"/>
        <w:tabs>
          <w:tab w:leader="none" w:pos="14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29.11.2018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РЕШЕНИЕ №118 Об утверждении Положения о Порядке списания имущества (основных средств), находящегося в муници…</w:t>
      </w:r>
    </w:p>
    <w:p>
      <w:pPr>
        <w:sectPr>
          <w:pgSz w:w="11900" w:h="16838" w:orient="portrait"/>
          <w:cols w:equalWidth="0" w:num="1">
            <w:col w:w="10860"/>
          </w:cols>
          <w:pgMar w:left="520" w:top="274" w:right="519" w:bottom="0" w:gutter="0" w:footer="0" w:header="0"/>
        </w:sectPr>
      </w:pPr>
    </w:p>
    <w:p>
      <w:pPr>
        <w:spacing w:after="0" w:line="100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демонтаж, разборка;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выбраковка и оприходование возможных материальных ценностей;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утилизация вторичного сырья;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исключение объекта основных средств из реестра муниципальной собственности.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60" w:right="160"/>
        <w:spacing w:after="0" w:line="27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1.3. Муниципальное имущество, закрепленное на праве хозяйственного ведения или оперативного управления за муниципальными унитарными предприятиями и за муниципальными учреждениями, а также имущество, составляющее муниципальную казну Масляногорского муниципального образования и находящееся на балансах хозяйствующих субъектов, списывается с их балансов по следующим основаниям:</w:t>
      </w:r>
    </w:p>
    <w:p>
      <w:pPr>
        <w:spacing w:after="0" w:line="132" w:lineRule="exact"/>
        <w:rPr>
          <w:sz w:val="20"/>
          <w:szCs w:val="20"/>
          <w:color w:val="auto"/>
        </w:rPr>
      </w:pPr>
    </w:p>
    <w:p>
      <w:pPr>
        <w:ind w:left="60" w:right="900"/>
        <w:spacing w:after="0" w:line="30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пришедшее в негодность вследствие морального или физического износа, стихийных бедствий и иной чрезвычайной ситуации;</w:t>
      </w:r>
    </w:p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ликвидация по аварии;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частичная ликвидация при выполнении работ по реконструкции;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нарушение нормальных условий эксплуатации;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хищение или уничтожение имущества;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60" w:right="780"/>
        <w:spacing w:after="0" w:line="30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нецелесообразность его восстановления (ремонта, реконструкции, модернизации), подтвержденная соответствующим заключением или экспертизой;</w:t>
      </w:r>
    </w:p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по другим причинам.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60" w:right="260"/>
        <w:spacing w:after="0" w:line="28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1.4. Объекты муниципального имущества подлежат списанию лишь в тех случаях, когда восстановить их невозможно или экономически нецелесообразно. Начисленный износ в размере 100 процентов стоимости на объекты, которые пригодны для дальнейшей эксплуатации, не может служить основанием для списания их по причине полного износа.</w:t>
      </w:r>
    </w:p>
    <w:p>
      <w:pPr>
        <w:spacing w:after="0" w:line="123" w:lineRule="exact"/>
        <w:rPr>
          <w:sz w:val="20"/>
          <w:szCs w:val="20"/>
          <w:color w:val="auto"/>
        </w:rPr>
      </w:pPr>
    </w:p>
    <w:p>
      <w:pPr>
        <w:ind w:left="60" w:right="440"/>
        <w:spacing w:after="0" w:line="30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1.5. Муниципальное имущество, переданное в хозяйственное ведение, оперативное управление, в аренду (безвозмездное пользование) и др., списывается при обращении в установленном ниже порядке.</w:t>
      </w:r>
    </w:p>
    <w:p>
      <w:pPr>
        <w:spacing w:after="0" w:line="147" w:lineRule="exact"/>
        <w:rPr>
          <w:sz w:val="20"/>
          <w:szCs w:val="20"/>
          <w:color w:val="auto"/>
        </w:rPr>
      </w:pPr>
    </w:p>
    <w:p>
      <w:pPr>
        <w:ind w:left="580" w:hanging="190"/>
        <w:spacing w:after="0"/>
        <w:tabs>
          <w:tab w:leader="none" w:pos="580" w:val="left"/>
        </w:tabs>
        <w:numPr>
          <w:ilvl w:val="0"/>
          <w:numId w:val="6"/>
        </w:numPr>
        <w:rPr>
          <w:rFonts w:ascii="Arial" w:cs="Arial" w:eastAsia="Arial" w:hAnsi="Arial"/>
          <w:sz w:val="18"/>
          <w:szCs w:val="18"/>
          <w:color w:val="333333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333333"/>
        </w:rPr>
        <w:t>Порядок списания муниципального имущества</w:t>
      </w:r>
    </w:p>
    <w:p>
      <w:pPr>
        <w:spacing w:after="0" w:line="245" w:lineRule="exact"/>
        <w:rPr>
          <w:sz w:val="20"/>
          <w:szCs w:val="20"/>
          <w:color w:val="auto"/>
        </w:rPr>
      </w:pPr>
    </w:p>
    <w:p>
      <w:pPr>
        <w:ind w:left="60" w:right="1000"/>
        <w:spacing w:after="0" w:line="30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2.1. Определение непригодности объектов муниципального имущества и составление соответствующих документов балансодержателем.</w:t>
      </w:r>
    </w:p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2.1.1. Для определения непригодности основных средств, невозможности или нецелесообразности их восстановления</w:t>
      </w:r>
    </w:p>
    <w:p>
      <w:pPr>
        <w:spacing w:after="0" w:line="38" w:lineRule="exact"/>
        <w:rPr>
          <w:sz w:val="20"/>
          <w:szCs w:val="20"/>
          <w:color w:val="auto"/>
        </w:rPr>
      </w:pPr>
    </w:p>
    <w:p>
      <w:pPr>
        <w:ind w:left="60" w:right="120"/>
        <w:spacing w:after="0" w:line="27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(ремонта, реконструкции, модернизации), а также для оформления необходимой документации на списание в муниципальных унитарных предприятиях и учреждениях, приказом (распоряжением) руководителя создается комиссия, в состав которой входят:</w:t>
      </w:r>
    </w:p>
    <w:p>
      <w:pPr>
        <w:spacing w:after="0" w:line="134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руководитель муниципального предприятия, учреждения;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главный бухгалтер;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лица, материально ответственные за сохранность списываемого имущества;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60" w:right="260"/>
        <w:spacing w:after="0" w:line="30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специалист, отвечающий за ведение реестра муниципального имущества Администрации Масляногорского муниципального образования;</w:t>
      </w:r>
    </w:p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представители иных служб и организаций (в случае необходимости).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60" w:right="400"/>
        <w:spacing w:after="0" w:line="29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333333"/>
        </w:rPr>
        <w:t>2.1.2. Для определения непригодности муниципального имущества, учитываемого в муниципальной казне, к дальнейшему использованию, невозможности или нецелесообразности его восстановления (ремонта, реконструкции, модернизации), а также для оформления необходимой документации на списание постановлением Администрации Масляногорского муниципального образования (далее – Администрация сельского поселения) создается комиссия, в состав которой входят:</w:t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Глава Масляногорского муниципального образования;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специалист по вопросам бухгалтерского учета Администрации сельского поселения, отвечающий за учет имущества;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специалист, отвечающий за ведения реестра муниципального имущества Администрации сельского поселения;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представители иных служб и организаций (в случае необходимости).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60" w:right="440"/>
        <w:spacing w:after="0" w:line="29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333333"/>
        </w:rPr>
        <w:t xml:space="preserve">2.1.3. В случае отсутствия у членов комиссии специальных знаний, для участия в заседаниях комиссии по решению председателя комиссии могут приглашаться </w:t>
      </w:r>
      <w:r>
        <w:rPr>
          <w:rFonts w:ascii="Arial" w:cs="Arial" w:eastAsia="Arial" w:hAnsi="Arial"/>
          <w:sz w:val="17"/>
          <w:szCs w:val="17"/>
          <w:b w:val="1"/>
          <w:bCs w:val="1"/>
          <w:color w:val="333333"/>
        </w:rPr>
        <w:t>эксперты.</w:t>
      </w:r>
      <w:r>
        <w:rPr>
          <w:rFonts w:ascii="Arial" w:cs="Arial" w:eastAsia="Arial" w:hAnsi="Arial"/>
          <w:sz w:val="17"/>
          <w:szCs w:val="17"/>
          <w:color w:val="333333"/>
        </w:rPr>
        <w:t xml:space="preserve"> Эксперты включаются в состав комиссии на добровольной основе.</w:t>
      </w: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333333"/>
        </w:rPr>
        <w:t>Экспертом не может быть лицо организации, на которое возложены обязанности, связанные с непосредственной</w:t>
      </w:r>
    </w:p>
    <w:p>
      <w:pPr>
        <w:sectPr>
          <w:pgSz w:w="11900" w:h="16838" w:orient="portrait"/>
          <w:cols w:equalWidth="0" w:num="1">
            <w:col w:w="10860"/>
          </w:cols>
          <w:pgMar w:left="520" w:top="274" w:right="519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1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06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http://www.rzima.ru/index.php?view=article&amp;catid=461%3A2016-08-18-03-22-36&amp;id=4727%3A-118----------------&amp;tmpl=component&amp;print=1&amp;layout…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color w:val="auto"/>
        </w:rPr>
        <w:t>3/7</w:t>
      </w:r>
    </w:p>
    <w:p>
      <w:pPr>
        <w:sectPr>
          <w:pgSz w:w="11900" w:h="16838" w:orient="portrait"/>
          <w:cols w:equalWidth="0" w:num="1">
            <w:col w:w="10860"/>
          </w:cols>
          <w:pgMar w:left="520" w:top="274" w:right="519" w:bottom="0" w:gutter="0" w:footer="0" w:header="0"/>
          <w:type w:val="continuous"/>
        </w:sectPr>
      </w:pPr>
    </w:p>
    <w:p>
      <w:pPr>
        <w:spacing w:after="0"/>
        <w:tabs>
          <w:tab w:leader="none" w:pos="14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29.11.2018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РЕШЕНИЕ №118 Об утверждении Положения о Порядке списания имущества (основных средств), находящегося в муници…</w:t>
      </w:r>
    </w:p>
    <w:p>
      <w:pPr>
        <w:sectPr>
          <w:pgSz w:w="11900" w:h="16838" w:orient="portrait"/>
          <w:cols w:equalWidth="0" w:num="1">
            <w:col w:w="10860"/>
          </w:cols>
          <w:pgMar w:left="520" w:top="274" w:right="519" w:bottom="0" w:gutter="0" w:footer="0" w:header="0"/>
        </w:sectPr>
      </w:pPr>
    </w:p>
    <w:p>
      <w:pPr>
        <w:spacing w:after="0" w:line="98" w:lineRule="exact"/>
        <w:rPr>
          <w:sz w:val="20"/>
          <w:szCs w:val="20"/>
          <w:color w:val="auto"/>
        </w:rPr>
      </w:pPr>
    </w:p>
    <w:p>
      <w:pPr>
        <w:ind w:left="60" w:right="440"/>
        <w:spacing w:after="0" w:line="31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333333"/>
        </w:rPr>
        <w:t>материальной ответственностью за материальные ценности, исследуемые в целях принятия решения о списании муниципального имущества.</w:t>
      </w:r>
    </w:p>
    <w:p>
      <w:pPr>
        <w:spacing w:after="0" w:line="87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2.1.4. В компетенцию комиссий по списанию имущества входит: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60" w:right="1320"/>
        <w:spacing w:after="0" w:line="30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осмотр предлагаемого к списанию объекта с использованием необходимой технической документации и данных бухгалтерского учета;</w:t>
      </w:r>
    </w:p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60" w:right="140"/>
        <w:spacing w:after="0" w:line="28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принятие решения по вопросу о целесообразности (пригодности) дальнейшего использования муниципального имущества, о возможности и эффективности его восстановления, возможности использования отдельных узлов, деталей, конструкций и материалов списываемого объекта и их оценка исходя из рыночных цен;</w:t>
      </w:r>
    </w:p>
    <w:p>
      <w:pPr>
        <w:spacing w:after="0" w:line="123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установление непригодности объекта к восстановлению и дальнейшему использованию;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60" w:right="120"/>
        <w:spacing w:after="0" w:line="27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установление причин списания объекта (физический и (или) моральный износ; нарушение нормальных условий содержания и (или) эксплуатации; аварии, стихийные бедствия и иные чрезвычайные ситуации, подтверждённые документально; длительное неиспользование для управленческих нужд и иные причины, которые привели к необходимости списания имущества);</w:t>
      </w:r>
    </w:p>
    <w:p>
      <w:pPr>
        <w:spacing w:after="0" w:line="132" w:lineRule="exact"/>
        <w:rPr>
          <w:sz w:val="20"/>
          <w:szCs w:val="20"/>
          <w:color w:val="auto"/>
        </w:rPr>
      </w:pPr>
    </w:p>
    <w:p>
      <w:pPr>
        <w:jc w:val="both"/>
        <w:ind w:left="60" w:right="800"/>
        <w:spacing w:after="0" w:line="28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выявление лиц, по вине которых произошло преждевременное выбытие основных средств из эксплуатации, внесение предложений о привлечении этих лиц к ответственности, установленной действующим законодательством Российской Федерации;</w:t>
      </w:r>
    </w:p>
    <w:p>
      <w:pPr>
        <w:spacing w:after="0" w:line="123" w:lineRule="exact"/>
        <w:rPr>
          <w:sz w:val="20"/>
          <w:szCs w:val="20"/>
          <w:color w:val="auto"/>
        </w:rPr>
      </w:pPr>
    </w:p>
    <w:p>
      <w:pPr>
        <w:ind w:left="60" w:right="840"/>
        <w:spacing w:after="0" w:line="30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контроль за изъятием из списываемых основных средств годных узлов, деталей, материалов, цветных и драгоценных металлов, определение веса и сдача на соответствующий склад;</w:t>
      </w:r>
    </w:p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60" w:right="340"/>
        <w:spacing w:after="0" w:line="28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подготовка и проверка акта о списании муниципального имущества (далее – акт о списании) в зависимости от вида списываемого имущества по утверждённым действующим законодательством унифицированным формам и формирование пакета документов в соответствии с перечнем, утверждаемым приложением к настоящему Положению.</w:t>
      </w:r>
    </w:p>
    <w:p>
      <w:pPr>
        <w:spacing w:after="0" w:line="123" w:lineRule="exact"/>
        <w:rPr>
          <w:sz w:val="20"/>
          <w:szCs w:val="20"/>
          <w:color w:val="auto"/>
        </w:rPr>
      </w:pPr>
    </w:p>
    <w:p>
      <w:pPr>
        <w:ind w:left="60" w:right="980"/>
        <w:spacing w:after="0" w:line="28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2.1.5. Распорядительным актом на комиссию могут быть возложены дополнительные полномочия, направленные на обеспечение использования муниципального имущества по целевому назначению, в том числе при проведении инвентаризации, а также при своевременной подготовке и принятии решений о списании имущества.</w:t>
      </w:r>
    </w:p>
    <w:p>
      <w:pPr>
        <w:spacing w:after="0" w:line="123" w:lineRule="exact"/>
        <w:rPr>
          <w:sz w:val="20"/>
          <w:szCs w:val="20"/>
          <w:color w:val="auto"/>
        </w:rPr>
      </w:pPr>
    </w:p>
    <w:p>
      <w:pPr>
        <w:ind w:left="60" w:right="180"/>
        <w:spacing w:after="0" w:line="27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2.1.6. При списании с бухгалтерского учета муниципальных унитарных предприятий и учреждений, органов местного самоуправления, а также при исключении из муниципальной казны основных средств, выбывших вследствие утраты (аварий, кражи, пожара, стихийного бедствия, действия непреодолимой силы), к акту о списании прилагается акт об утрате (аварии, кражи, пожара, стихийного бедствия, действия непреодолимой силы), материалы внутреннего расследования с указанием мер, принятых в отношении виновных лиц.</w:t>
      </w:r>
    </w:p>
    <w:p>
      <w:pPr>
        <w:spacing w:after="0" w:line="133" w:lineRule="exact"/>
        <w:rPr>
          <w:sz w:val="20"/>
          <w:szCs w:val="20"/>
          <w:color w:val="auto"/>
        </w:rPr>
      </w:pPr>
    </w:p>
    <w:p>
      <w:pPr>
        <w:ind w:left="60" w:right="220"/>
        <w:spacing w:after="0" w:line="30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Руководитель предприятия, учреждения обязан немедленно информировать в письменной форме Администрацию сельского поселения о фактах утраты имущества.</w:t>
      </w:r>
    </w:p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60" w:right="140"/>
        <w:spacing w:after="0" w:line="27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2.1.7. В случаях, когда в результате проведенного расследования по определению причин преждевременного выхода из строя имущества установлены виновные лица, руководитель предприятия или учреждения обязан принять меры по привлечению виновных лиц к ответственности, предусмотренной действующим законодательством Российской Федерации. Материалы расследования, приказ руководителя о принятых мерах, соответствующий акт в количестве 2 экземпляров представляется в Администрацию сельского поселения.</w:t>
      </w:r>
    </w:p>
    <w:p>
      <w:pPr>
        <w:spacing w:after="0" w:line="133" w:lineRule="exact"/>
        <w:rPr>
          <w:sz w:val="20"/>
          <w:szCs w:val="20"/>
          <w:color w:val="auto"/>
        </w:rPr>
      </w:pPr>
    </w:p>
    <w:p>
      <w:pPr>
        <w:ind w:left="60" w:right="120"/>
        <w:spacing w:after="0" w:line="27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2.1.8. По результатам работы комиссии руководитель предприятия или учреждения направляет в Администрацию сельского поселения ходатайство о списании муниципального имущества, акты на списание основных средств,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 и другие необходимые документы (предусмотренные в п. п. 2.1 и 2.2 настоящего Положения).</w:t>
      </w:r>
    </w:p>
    <w:p>
      <w:pPr>
        <w:spacing w:after="0" w:line="133" w:lineRule="exact"/>
        <w:rPr>
          <w:sz w:val="20"/>
          <w:szCs w:val="20"/>
          <w:color w:val="auto"/>
        </w:rPr>
      </w:pPr>
    </w:p>
    <w:p>
      <w:pPr>
        <w:ind w:left="60" w:right="280"/>
        <w:spacing w:after="0" w:line="30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333333"/>
        </w:rPr>
        <w:t>2.1.9. Списание муниципального имущества, а также разборка, демонтаж, ликвидация (снос) без согласия органа, осуществляющего функции и полномочия учредителя муниципального предприятия или учреждения, в установленных учредительными документами случаях, которое выдается в форме постановления (распоряжения, приказа), не допускается.</w:t>
      </w:r>
    </w:p>
    <w:p>
      <w:pPr>
        <w:spacing w:after="0" w:line="108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2.2. Особенности списания объектов основных средств.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2.2.1. Списание объектов недвижимого имущества.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jc w:val="both"/>
        <w:ind w:left="60" w:right="120"/>
        <w:spacing w:after="0" w:line="28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Отдельно стоящие здания, пристройки или сооружения списываются постановлением Администрации сельского поселения на основании акта о списании, акта проверки технического состояния объекта недвижимости и других необходимых документов, согласно обращению балансодержателя или пользователя.</w:t>
      </w:r>
    </w:p>
    <w:p>
      <w:pPr>
        <w:spacing w:after="0" w:line="123" w:lineRule="exact"/>
        <w:rPr>
          <w:sz w:val="20"/>
          <w:szCs w:val="20"/>
          <w:color w:val="auto"/>
        </w:rPr>
      </w:pPr>
    </w:p>
    <w:p>
      <w:pPr>
        <w:ind w:left="60" w:right="240"/>
        <w:spacing w:after="0" w:line="28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Акт проверки технического состояния предлагаемого к списанию имущества должен содержать подробное описание объекта недвижимости с указанием дефектов и степени износа его конструктивных элементов. В акте должна быть отражена целесообразность списания объекта или должен содержаться мотивированный отказ в списании.</w:t>
      </w:r>
    </w:p>
    <w:p>
      <w:pPr>
        <w:spacing w:after="0" w:line="123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2.2.2. Списание автотранспортных средств.</w:t>
      </w:r>
    </w:p>
    <w:p>
      <w:pPr>
        <w:sectPr>
          <w:pgSz w:w="11900" w:h="16838" w:orient="portrait"/>
          <w:cols w:equalWidth="0" w:num="1">
            <w:col w:w="10860"/>
          </w:cols>
          <w:pgMar w:left="520" w:top="274" w:right="519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0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06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http://www.rzima.ru/index.php?view=article&amp;catid=461%3A2016-08-18-03-22-36&amp;id=4727%3A-118----------------&amp;tmpl=component&amp;print=1&amp;layout…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color w:val="auto"/>
        </w:rPr>
        <w:t>4/7</w:t>
      </w:r>
    </w:p>
    <w:p>
      <w:pPr>
        <w:sectPr>
          <w:pgSz w:w="11900" w:h="16838" w:orient="portrait"/>
          <w:cols w:equalWidth="0" w:num="1">
            <w:col w:w="10860"/>
          </w:cols>
          <w:pgMar w:left="520" w:top="274" w:right="519" w:bottom="0" w:gutter="0" w:footer="0" w:header="0"/>
          <w:type w:val="continuous"/>
        </w:sectPr>
      </w:pPr>
    </w:p>
    <w:p>
      <w:pPr>
        <w:spacing w:after="0"/>
        <w:tabs>
          <w:tab w:leader="none" w:pos="14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29.11.2018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РЕШЕНИЕ №118 Об утверждении Положения о Порядке списания имущества (основных средств), находящегося в муници…</w:t>
      </w:r>
    </w:p>
    <w:p>
      <w:pPr>
        <w:sectPr>
          <w:pgSz w:w="11900" w:h="16838" w:orient="portrait"/>
          <w:cols w:equalWidth="0" w:num="1">
            <w:col w:w="10860"/>
          </w:cols>
          <w:pgMar w:left="520" w:top="274" w:right="519" w:bottom="0" w:gutter="0" w:footer="0" w:header="0"/>
        </w:sectPr>
      </w:pPr>
    </w:p>
    <w:p>
      <w:pPr>
        <w:spacing w:after="0" w:line="100" w:lineRule="exact"/>
        <w:rPr>
          <w:sz w:val="20"/>
          <w:szCs w:val="20"/>
          <w:color w:val="auto"/>
        </w:rPr>
      </w:pPr>
    </w:p>
    <w:p>
      <w:pPr>
        <w:ind w:left="60" w:right="920"/>
        <w:spacing w:after="0" w:line="28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Автотранспортные средства списываются постановлением Администрации сельского поселения на основании акта о списании, заключения о техническом состоянии автотранспортного средства (дефектный акт), согласно обращению балансодержателя или пользователя.</w:t>
      </w:r>
    </w:p>
    <w:p>
      <w:pPr>
        <w:spacing w:after="0" w:line="123" w:lineRule="exact"/>
        <w:rPr>
          <w:sz w:val="20"/>
          <w:szCs w:val="20"/>
          <w:color w:val="auto"/>
        </w:rPr>
      </w:pPr>
    </w:p>
    <w:p>
      <w:pPr>
        <w:ind w:left="60" w:right="240"/>
        <w:spacing w:after="0" w:line="26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Заключение о техническом состоянии автотранспортного средства (дефектный акт, лицензия) составляется специализированной организацией, осуществляющей обслуживание, ремонт, оценку технического состояния транспортных средств. Заключение о техническом состоянии автотранспортного средства (дефектный акт) должно содержать следующие реквизиты: дату проведения осмотра, подробное описание объекта с указанием номера двигателя и кузова (шасси, рамы) автотранспортного средства, наименование балансодержателя объекта, реквизиты организации, выдавшей техническое заключение (дефектный акт). К заключению прилагаются: копия технического паспорта транспортного средства; фотография списываемого транспортного средства (общий вид, государственный номер, номер двигателя, номер шасси).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2.2.3. Списание сложной бытовой техники и бытовой радиоэлектронной аппаратуры.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60" w:right="820"/>
        <w:spacing w:after="0" w:line="30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При списании сложной бытовой техники и бытовой радиоэлектронной аппаратуры к акту на списание прикладывается заключение о техническом состоянии объекта (дефектный акт, лицензия).</w:t>
      </w:r>
    </w:p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60" w:right="140"/>
        <w:spacing w:after="0" w:line="28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333333"/>
        </w:rPr>
        <w:t>Заключение о техническом состоянии объекта (дефектный акт) составляется специалистами специализированных организаций, оказывающих услуги по ремонту и обслуживанию соответствующего оборудования. Заключение о техническом состоянии (дефектный акт) должно содержать следующие реквизиты: дату проведения осмотра, подробное описание объекта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60" w:right="220"/>
        <w:spacing w:after="0" w:line="282" w:lineRule="auto"/>
        <w:tabs>
          <w:tab w:leader="none" w:pos="200" w:val="left"/>
        </w:tabs>
        <w:numPr>
          <w:ilvl w:val="0"/>
          <w:numId w:val="7"/>
        </w:numPr>
        <w:rPr>
          <w:rFonts w:ascii="Arial" w:cs="Arial" w:eastAsia="Arial" w:hAnsi="Arial"/>
          <w:sz w:val="18"/>
          <w:szCs w:val="18"/>
          <w:color w:val="333333"/>
        </w:rPr>
      </w:pPr>
      <w:r>
        <w:rPr>
          <w:rFonts w:ascii="Arial" w:cs="Arial" w:eastAsia="Arial" w:hAnsi="Arial"/>
          <w:sz w:val="18"/>
          <w:szCs w:val="18"/>
          <w:color w:val="333333"/>
        </w:rPr>
        <w:t>указанием его заводского и (или) инвентарного номера, наименование балансодержателя объекта, реквизиты организации, выдавшей техническое заключение (дефектный акт).</w:t>
      </w:r>
    </w:p>
    <w:p>
      <w:pPr>
        <w:spacing w:after="0" w:line="124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2.2.4. Списание компьютерной техники, оргтехники.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60" w:right="580"/>
        <w:spacing w:after="0" w:line="30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Для получения разрешения на списание компьютерной техники и оргтехники руководителями предприятий и учреждений направляются в Администрацию сельского поселения следующие документы:</w:t>
      </w:r>
    </w:p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сопроводительное письмо, подписанное руководителем предприятия, учреждения;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акты о списании муниципального имущества.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В состав комиссии на списание компьютерной техники и оргтехники включаются: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Заместитель главы Администрации сельского поселения;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ведущий специалист по вопросам бухгалтерского учета Администрации сельского поселения, отвечающий за учет имущества,</w:t>
      </w:r>
    </w:p>
    <w:p>
      <w:pPr>
        <w:spacing w:after="0" w:line="38" w:lineRule="exact"/>
        <w:rPr>
          <w:sz w:val="20"/>
          <w:szCs w:val="20"/>
          <w:color w:val="auto"/>
        </w:rPr>
      </w:pPr>
    </w:p>
    <w:p>
      <w:pPr>
        <w:ind w:left="60" w:right="760"/>
        <w:spacing w:after="0" w:line="282" w:lineRule="auto"/>
        <w:tabs>
          <w:tab w:leader="none" w:pos="200" w:val="left"/>
        </w:tabs>
        <w:numPr>
          <w:ilvl w:val="0"/>
          <w:numId w:val="8"/>
        </w:numPr>
        <w:rPr>
          <w:rFonts w:ascii="Arial" w:cs="Arial" w:eastAsia="Arial" w:hAnsi="Arial"/>
          <w:sz w:val="18"/>
          <w:szCs w:val="18"/>
          <w:color w:val="333333"/>
        </w:rPr>
      </w:pPr>
      <w:r>
        <w:rPr>
          <w:rFonts w:ascii="Arial" w:cs="Arial" w:eastAsia="Arial" w:hAnsi="Arial"/>
          <w:sz w:val="18"/>
          <w:szCs w:val="18"/>
          <w:color w:val="333333"/>
        </w:rPr>
        <w:t>привлечением независимого эксперта. Акты на списание компьютерной техники согласовываются с Главой сельского поселения.</w:t>
      </w:r>
    </w:p>
    <w:p>
      <w:pPr>
        <w:spacing w:after="0" w:line="124" w:lineRule="exact"/>
        <w:rPr>
          <w:sz w:val="20"/>
          <w:szCs w:val="20"/>
          <w:color w:val="auto"/>
        </w:rPr>
      </w:pPr>
    </w:p>
    <w:p>
      <w:pPr>
        <w:ind w:left="60" w:right="1320"/>
        <w:spacing w:after="0" w:line="46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специалист, отвечающий за ведения реестра муниципального имущества Администрации сельского поселения; 2.2.5. Списание прочих основных средств.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60" w:right="60"/>
        <w:spacing w:after="0" w:line="30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Для получения разрешения на списание прочих основных средств руководителями предприятий и учреждений направляются в Администрацию сельского поселения следующие документы:</w:t>
      </w:r>
    </w:p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60" w:right="3800"/>
        <w:spacing w:after="0" w:line="46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сопроводительное письмо, подписанное руководителем предприятия, учреждения; акты о списании муниципального имущества;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60" w:right="1540"/>
        <w:spacing w:after="0" w:line="30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модернизации).</w:t>
      </w:r>
    </w:p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Акты о списании прочих основных средств согласовываются с Главой сельского поселения.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60" w:right="100"/>
        <w:spacing w:after="0" w:line="27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2.3. В случае если представленные предприятием, учреждением документы содержат недостоверную и (или) неполную информацию о предлагаемых к списанию объектах, Администрация сельского поселения вправе отказать в списании до приведения документов в соответствие с требованиями действующего законодательства Российской Федерации и настоящего Положения.</w:t>
      </w:r>
    </w:p>
    <w:p>
      <w:pPr>
        <w:spacing w:after="0" w:line="132" w:lineRule="exact"/>
        <w:rPr>
          <w:sz w:val="20"/>
          <w:szCs w:val="20"/>
          <w:color w:val="auto"/>
        </w:rPr>
      </w:pPr>
    </w:p>
    <w:p>
      <w:pPr>
        <w:ind w:left="60" w:right="700"/>
        <w:spacing w:after="0" w:line="27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2.4. Администрация сельского поселения в месячный срок с даты издания муниципального правового акта о списании объектов муниципального имущества осуществляет постановку в муниципальную казну высвободившихся в результате списания материалов, а также узлов, агрегатов и прочих деталей, годных для дальнейшего использования (только для имущества, составляющего муниципальную казну Масляногорского муниципального образования).</w:t>
      </w:r>
    </w:p>
    <w:p>
      <w:pPr>
        <w:spacing w:after="0" w:line="132" w:lineRule="exact"/>
        <w:rPr>
          <w:sz w:val="20"/>
          <w:szCs w:val="20"/>
          <w:color w:val="auto"/>
        </w:rPr>
      </w:pPr>
    </w:p>
    <w:p>
      <w:pPr>
        <w:ind w:left="60" w:right="240"/>
        <w:spacing w:after="0" w:line="30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2.5. До получения разрешительных документов на списание имущества и утверждения актов о его списании не допускаются разборка и (или) уничтожение имущества, а также его отчуждение.</w:t>
      </w:r>
    </w:p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2.6. Отражение списания основных средств в бухгалтерском учете.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60" w:right="100"/>
        <w:spacing w:after="0" w:line="28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2.6.1. Администрация сельского поселения в течение 30 дней с момента представления предприятием, учреждением, органом местного самоуправления всех необходимых документов (приложение к настоящему Положению) дает согласие на списание муниципального имущества в форме постановления Администрации сельского поселения;</w:t>
      </w:r>
    </w:p>
    <w:p>
      <w:pPr>
        <w:sectPr>
          <w:pgSz w:w="11900" w:h="16838" w:orient="portrait"/>
          <w:cols w:equalWidth="0" w:num="1">
            <w:col w:w="10860"/>
          </w:cols>
          <w:pgMar w:left="520" w:top="274" w:right="519" w:bottom="0" w:gutter="0" w:footer="0" w:header="0"/>
          <w:type w:val="continuous"/>
        </w:sectPr>
      </w:pPr>
    </w:p>
    <w:p>
      <w:pPr>
        <w:spacing w:after="0" w:line="95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06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http://www.rzima.ru/index.php?view=article&amp;catid=461%3A2016-08-18-03-22-36&amp;id=4727%3A-118----------------&amp;tmpl=component&amp;print=1&amp;layout…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color w:val="auto"/>
        </w:rPr>
        <w:t>5/7</w:t>
      </w:r>
    </w:p>
    <w:p>
      <w:pPr>
        <w:sectPr>
          <w:pgSz w:w="11900" w:h="16838" w:orient="portrait"/>
          <w:cols w:equalWidth="0" w:num="1">
            <w:col w:w="10860"/>
          </w:cols>
          <w:pgMar w:left="520" w:top="274" w:right="519" w:bottom="0" w:gutter="0" w:footer="0" w:header="0"/>
          <w:type w:val="continuous"/>
        </w:sectPr>
      </w:pPr>
    </w:p>
    <w:p>
      <w:pPr>
        <w:spacing w:after="0"/>
        <w:tabs>
          <w:tab w:leader="none" w:pos="14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29.11.2018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РЕШЕНИЕ №118 Об утверждении Положения о Порядке списания имущества (основных средств), находящегося в муници…</w:t>
      </w:r>
    </w:p>
    <w:p>
      <w:pPr>
        <w:spacing w:after="0" w:line="100" w:lineRule="exact"/>
        <w:rPr>
          <w:sz w:val="20"/>
          <w:szCs w:val="20"/>
          <w:color w:val="auto"/>
        </w:rPr>
      </w:pPr>
    </w:p>
    <w:p>
      <w:pPr>
        <w:ind w:left="60" w:right="420"/>
        <w:spacing w:after="0" w:line="30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2.6.2. Руководитель муниципального унитарного предприятия, учреждения и других форм собственности, после получения постановления Администрации сельского поселения о списании муниципального имущества обязан:</w:t>
      </w:r>
    </w:p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отразить списание муниципального имущества в бухгалтерском учете;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снять с учета в соответствующих федеральных службах списанные основные средства, подлежащие учету и регистрации;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произвести демонтаж, ликвидацию списанных основных средств.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60" w:right="40"/>
        <w:spacing w:after="0" w:line="28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При списании объекта недвижимого имущества предприятие, учреждение производит снос объекта, снятие объекта недвижимого имущества с технического учета, производит работу по исключению объекта недвижимого имущества из реестра муниципальной собственности прав на недвижимое имущество и сделок с ним.</w:t>
      </w:r>
    </w:p>
    <w:p>
      <w:pPr>
        <w:spacing w:after="0" w:line="123" w:lineRule="exact"/>
        <w:rPr>
          <w:sz w:val="20"/>
          <w:szCs w:val="20"/>
          <w:color w:val="auto"/>
        </w:rPr>
      </w:pPr>
    </w:p>
    <w:p>
      <w:pPr>
        <w:ind w:left="60" w:right="420"/>
        <w:spacing w:after="0" w:line="30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333333"/>
        </w:rPr>
        <w:t>2.6.3. Ценности, поступившие от выбытия основных средств, а также расходы, связанные с выбытием основных средств, приходуются по соответствующим счетам и отражаются в бухгалтерском учете муниципального унитарного предприятия, учреждения в соответствии с требованиями, предусмотренными действующим законодательством Российской Федерации.</w:t>
      </w:r>
    </w:p>
    <w:p>
      <w:pPr>
        <w:spacing w:after="0" w:line="108" w:lineRule="exact"/>
        <w:rPr>
          <w:sz w:val="20"/>
          <w:szCs w:val="20"/>
          <w:color w:val="auto"/>
        </w:rPr>
      </w:pPr>
    </w:p>
    <w:p>
      <w:pPr>
        <w:ind w:left="60" w:right="100"/>
        <w:spacing w:after="0" w:line="28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Все детали, узлы и агрегаты разобранного и демонтированного имущества, пригодные для ремонта других объектов основных средств, а также материалы, полученные от ликвидации основных средств, приходуются как лом или утиль по цене возможного использования или реализации, а непригодные детали и материалы приходуются как вторичное сырье.</w:t>
      </w:r>
    </w:p>
    <w:p>
      <w:pPr>
        <w:spacing w:after="0" w:line="123" w:lineRule="exact"/>
        <w:rPr>
          <w:sz w:val="20"/>
          <w:szCs w:val="20"/>
          <w:color w:val="auto"/>
        </w:rPr>
      </w:pPr>
    </w:p>
    <w:p>
      <w:pPr>
        <w:ind w:left="60" w:right="200"/>
        <w:spacing w:after="0" w:line="30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Учет, хранение, использование и списание лома и отходов черных, цветных металлов, а также утильсырья осуществляются в порядке, установленном для первичного сырья, материалов готовой продукции.</w:t>
      </w:r>
    </w:p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60" w:right="260"/>
        <w:spacing w:after="0" w:line="3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333333"/>
        </w:rPr>
        <w:t>2.6.4. Руководитель предприятия, учреждения обязан уведомить Администрацию сельского поселения о выполнении постановления о списании муниципального имущества и представить документы, подтверждающие ликвидацию имущества.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ind w:left="60" w:right="740"/>
        <w:spacing w:after="0" w:line="3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333333"/>
        </w:rPr>
        <w:t>При списании объекта недвижимости, руководитель предприятия, учреждения направляет в Администрацию сельского поселения акт о сносе объекта недвижимости, подтвержденный документами органов технической инвентаризации.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ind w:left="60" w:right="1380"/>
        <w:spacing w:after="0" w:line="30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2.7. Исключение основных средств из реестра муниципальной собственности Администрации Масляногорского муниципального образования (далее - Реестр).</w:t>
      </w:r>
    </w:p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2.7.1. Списанные основные средства подлежат исключению из Реестра.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60" w:right="660"/>
        <w:spacing w:after="0" w:line="30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2.7.2. Исключение муниципального имущества из Реестра осуществляется Администрацией сельского поселения после получения уведомления от предприятия, учреждения о выполнении постановления (распоряжения) о списании.</w:t>
      </w:r>
    </w:p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2.7.3. Администрация сельского поселения в течение 30 дней с момента получения всех необходимых документов: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60" w:right="420"/>
        <w:spacing w:after="0" w:line="30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дает согласие в форме постановления сельского поселения Администрации на исключение муниципального имущества из Реестра;</w:t>
      </w:r>
    </w:p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вносит соответствующую запись в Реестр;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60" w:right="580"/>
        <w:spacing w:after="0" w:line="28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информирует о выбывших объектах недвижимости (только для имущества, составляющего муниципальную казну Администрации Масляногорского муниципального образования) территориальные органы государственной регистрации, кадастра и картографии по Иркутской области.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3" w:lineRule="exact"/>
        <w:rPr>
          <w:sz w:val="20"/>
          <w:szCs w:val="20"/>
          <w:color w:val="auto"/>
        </w:rPr>
      </w:pPr>
    </w:p>
    <w:p>
      <w:pPr>
        <w:ind w:left="580" w:hanging="190"/>
        <w:spacing w:after="0"/>
        <w:tabs>
          <w:tab w:leader="none" w:pos="580" w:val="left"/>
        </w:tabs>
        <w:numPr>
          <w:ilvl w:val="0"/>
          <w:numId w:val="9"/>
        </w:numPr>
        <w:rPr>
          <w:rFonts w:ascii="Arial" w:cs="Arial" w:eastAsia="Arial" w:hAnsi="Arial"/>
          <w:sz w:val="18"/>
          <w:szCs w:val="18"/>
          <w:color w:val="333333"/>
        </w:rPr>
      </w:pPr>
      <w:r>
        <w:rPr>
          <w:rFonts w:ascii="Arial" w:cs="Arial" w:eastAsia="Arial" w:hAnsi="Arial"/>
          <w:sz w:val="18"/>
          <w:szCs w:val="18"/>
          <w:color w:val="333333"/>
        </w:rPr>
        <w:t>Заключительные положения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60" w:right="300"/>
        <w:spacing w:after="0" w:line="28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3.1. В случаях нарушения настоящего Положения при списании с баланса основных средств, а также при бесхозяйственном отношении к материальным ценностям виновные в этом должностные лица привлекаются к ответственности в порядке, установленном действующим законодательством Российской Федерации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4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Приложение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jc w:val="right"/>
        <w:ind w:left="8040" w:right="40" w:hanging="6855"/>
        <w:spacing w:after="0" w:line="337" w:lineRule="auto"/>
        <w:tabs>
          <w:tab w:leader="none" w:pos="1305" w:val="left"/>
        </w:tabs>
        <w:numPr>
          <w:ilvl w:val="0"/>
          <w:numId w:val="10"/>
        </w:numPr>
        <w:rPr>
          <w:rFonts w:ascii="Arial" w:cs="Arial" w:eastAsia="Arial" w:hAnsi="Arial"/>
          <w:sz w:val="17"/>
          <w:szCs w:val="17"/>
          <w:color w:val="333333"/>
        </w:rPr>
      </w:pPr>
      <w:r>
        <w:rPr>
          <w:rFonts w:ascii="Arial" w:cs="Arial" w:eastAsia="Arial" w:hAnsi="Arial"/>
          <w:sz w:val="17"/>
          <w:szCs w:val="17"/>
          <w:color w:val="333333"/>
        </w:rPr>
        <w:t>Положению о порядке списания муниципального имущества (основных средств), находящихся в муниципальной собственности Масляногорского</w:t>
      </w:r>
    </w:p>
    <w:p>
      <w:pPr>
        <w:sectPr>
          <w:pgSz w:w="11900" w:h="16838" w:orient="portrait"/>
          <w:cols w:equalWidth="0" w:num="1">
            <w:col w:w="10860"/>
          </w:cols>
          <w:pgMar w:left="520" w:top="274" w:right="519" w:bottom="0" w:gutter="0" w:footer="0" w:header="0"/>
        </w:sectPr>
      </w:pPr>
    </w:p>
    <w:p>
      <w:pPr>
        <w:spacing w:after="0" w:line="368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06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http://www.rzima.ru/index.php?view=article&amp;catid=461%3A2016-08-18-03-22-36&amp;id=4727%3A-118----------------&amp;tmpl=component&amp;print=1&amp;layout…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color w:val="auto"/>
        </w:rPr>
        <w:t>6/7</w:t>
      </w:r>
    </w:p>
    <w:p>
      <w:pPr>
        <w:sectPr>
          <w:pgSz w:w="11900" w:h="16838" w:orient="portrait"/>
          <w:cols w:equalWidth="0" w:num="1">
            <w:col w:w="10860"/>
          </w:cols>
          <w:pgMar w:left="520" w:top="274" w:right="519" w:bottom="0" w:gutter="0" w:footer="0" w:header="0"/>
          <w:type w:val="continuous"/>
        </w:sectPr>
      </w:pPr>
    </w:p>
    <w:p>
      <w:pPr>
        <w:spacing w:after="0"/>
        <w:tabs>
          <w:tab w:leader="none" w:pos="14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29.11.2018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РЕШЕНИЕ №118 Об утверждении Положения о Порядке списания имущества (основных средств), находящегося в муници…</w:t>
      </w:r>
    </w:p>
    <w:p>
      <w:pPr>
        <w:sectPr>
          <w:pgSz w:w="11900" w:h="16838" w:orient="portrait"/>
          <w:cols w:equalWidth="0" w:num="1">
            <w:col w:w="10860"/>
          </w:cols>
          <w:pgMar w:left="520" w:top="274" w:right="519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0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ПЕРЕЧЕНЬ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документов на списание основных средств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260" w:hanging="200"/>
        <w:spacing w:after="0"/>
        <w:tabs>
          <w:tab w:leader="none" w:pos="260" w:val="left"/>
        </w:tabs>
        <w:numPr>
          <w:ilvl w:val="0"/>
          <w:numId w:val="11"/>
        </w:numPr>
        <w:rPr>
          <w:rFonts w:ascii="Arial" w:cs="Arial" w:eastAsia="Arial" w:hAnsi="Arial"/>
          <w:sz w:val="18"/>
          <w:szCs w:val="18"/>
          <w:color w:val="333333"/>
        </w:rPr>
      </w:pPr>
      <w:r>
        <w:rPr>
          <w:rFonts w:ascii="Arial" w:cs="Arial" w:eastAsia="Arial" w:hAnsi="Arial"/>
          <w:sz w:val="18"/>
          <w:szCs w:val="18"/>
          <w:color w:val="333333"/>
        </w:rPr>
        <w:t>Обращение на имя Главы Администрации сельского поселения.</w:t>
      </w:r>
    </w:p>
    <w:p>
      <w:pPr>
        <w:spacing w:after="0" w:line="198" w:lineRule="exact"/>
        <w:rPr>
          <w:rFonts w:ascii="Arial" w:cs="Arial" w:eastAsia="Arial" w:hAnsi="Arial"/>
          <w:sz w:val="18"/>
          <w:szCs w:val="18"/>
          <w:color w:val="333333"/>
        </w:rPr>
      </w:pPr>
    </w:p>
    <w:p>
      <w:pPr>
        <w:ind w:left="60" w:right="600"/>
        <w:spacing w:after="0" w:line="305" w:lineRule="auto"/>
        <w:tabs>
          <w:tab w:leader="none" w:pos="260" w:val="left"/>
        </w:tabs>
        <w:numPr>
          <w:ilvl w:val="0"/>
          <w:numId w:val="11"/>
        </w:numPr>
        <w:rPr>
          <w:rFonts w:ascii="Arial" w:cs="Arial" w:eastAsia="Arial" w:hAnsi="Arial"/>
          <w:sz w:val="18"/>
          <w:szCs w:val="18"/>
          <w:color w:val="333333"/>
        </w:rPr>
      </w:pPr>
      <w:r>
        <w:rPr>
          <w:rFonts w:ascii="Arial" w:cs="Arial" w:eastAsia="Arial" w:hAnsi="Arial"/>
          <w:sz w:val="18"/>
          <w:szCs w:val="18"/>
          <w:color w:val="333333"/>
        </w:rPr>
        <w:t>Перечень объектов, решение о списании которых подлежит согласованию. В данном перечне в обязательном порядке указываются:</w:t>
      </w:r>
    </w:p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номер по порядку;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наименование объекта муниципального имущества;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инвентарный номер объекта муниципального имущества в случае его присвоения;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год ввода в эксплуатацию (год выпуска) объекта муниципального имущества;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балансовая стоимость объекта муниципального имущества на момент принятия решения о списании;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остаточная стоимость объекта муниципального имущества на момент принятия решения о списании;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60" w:right="840"/>
        <w:spacing w:after="0" w:line="30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срок полезного использования, установленный для данного объекта муниципального имущества, и срок фактического использования на момент принятия решения о списании;</w:t>
      </w:r>
    </w:p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260" w:hanging="200"/>
        <w:spacing w:after="0"/>
        <w:tabs>
          <w:tab w:leader="none" w:pos="260" w:val="left"/>
        </w:tabs>
        <w:numPr>
          <w:ilvl w:val="0"/>
          <w:numId w:val="12"/>
        </w:numPr>
        <w:rPr>
          <w:rFonts w:ascii="Arial" w:cs="Arial" w:eastAsia="Arial" w:hAnsi="Arial"/>
          <w:sz w:val="18"/>
          <w:szCs w:val="18"/>
          <w:color w:val="333333"/>
        </w:rPr>
      </w:pPr>
      <w:r>
        <w:rPr>
          <w:rFonts w:ascii="Arial" w:cs="Arial" w:eastAsia="Arial" w:hAnsi="Arial"/>
          <w:sz w:val="18"/>
          <w:szCs w:val="18"/>
          <w:color w:val="333333"/>
        </w:rPr>
        <w:t>Копия инвентарной карточки учета основных средств.</w:t>
      </w:r>
    </w:p>
    <w:p>
      <w:pPr>
        <w:spacing w:after="0" w:line="198" w:lineRule="exact"/>
        <w:rPr>
          <w:rFonts w:ascii="Arial" w:cs="Arial" w:eastAsia="Arial" w:hAnsi="Arial"/>
          <w:sz w:val="18"/>
          <w:szCs w:val="18"/>
          <w:color w:val="333333"/>
        </w:rPr>
      </w:pPr>
    </w:p>
    <w:p>
      <w:pPr>
        <w:ind w:left="60" w:right="880"/>
        <w:spacing w:after="0" w:line="305" w:lineRule="auto"/>
        <w:tabs>
          <w:tab w:leader="none" w:pos="260" w:val="left"/>
        </w:tabs>
        <w:numPr>
          <w:ilvl w:val="0"/>
          <w:numId w:val="12"/>
        </w:numPr>
        <w:rPr>
          <w:rFonts w:ascii="Arial" w:cs="Arial" w:eastAsia="Arial" w:hAnsi="Arial"/>
          <w:sz w:val="18"/>
          <w:szCs w:val="18"/>
          <w:color w:val="333333"/>
        </w:rPr>
      </w:pPr>
      <w:r>
        <w:rPr>
          <w:rFonts w:ascii="Arial" w:cs="Arial" w:eastAsia="Arial" w:hAnsi="Arial"/>
          <w:sz w:val="18"/>
          <w:szCs w:val="18"/>
          <w:color w:val="333333"/>
        </w:rPr>
        <w:t>Акты о списании основных средств в соответствии с унифицированными формами, установленными действующим законодательством (в 2 экземплярах).</w:t>
      </w:r>
    </w:p>
    <w:p>
      <w:pPr>
        <w:spacing w:after="0" w:line="104" w:lineRule="exact"/>
        <w:rPr>
          <w:rFonts w:ascii="Arial" w:cs="Arial" w:eastAsia="Arial" w:hAnsi="Arial"/>
          <w:sz w:val="18"/>
          <w:szCs w:val="18"/>
          <w:color w:val="333333"/>
        </w:rPr>
      </w:pPr>
    </w:p>
    <w:p>
      <w:pPr>
        <w:ind w:left="260" w:hanging="200"/>
        <w:spacing w:after="0"/>
        <w:tabs>
          <w:tab w:leader="none" w:pos="260" w:val="left"/>
        </w:tabs>
        <w:numPr>
          <w:ilvl w:val="0"/>
          <w:numId w:val="12"/>
        </w:numPr>
        <w:rPr>
          <w:rFonts w:ascii="Arial" w:cs="Arial" w:eastAsia="Arial" w:hAnsi="Arial"/>
          <w:sz w:val="18"/>
          <w:szCs w:val="18"/>
          <w:color w:val="333333"/>
        </w:rPr>
      </w:pPr>
      <w:r>
        <w:rPr>
          <w:rFonts w:ascii="Arial" w:cs="Arial" w:eastAsia="Arial" w:hAnsi="Arial"/>
          <w:sz w:val="18"/>
          <w:szCs w:val="18"/>
          <w:color w:val="333333"/>
        </w:rPr>
        <w:t>Копия технического паспорта списываемого транспортного средства.</w:t>
      </w:r>
    </w:p>
    <w:p>
      <w:pPr>
        <w:spacing w:after="0" w:line="198" w:lineRule="exact"/>
        <w:rPr>
          <w:rFonts w:ascii="Arial" w:cs="Arial" w:eastAsia="Arial" w:hAnsi="Arial"/>
          <w:sz w:val="18"/>
          <w:szCs w:val="18"/>
          <w:color w:val="333333"/>
        </w:rPr>
      </w:pPr>
    </w:p>
    <w:p>
      <w:pPr>
        <w:ind w:left="60" w:right="760"/>
        <w:spacing w:after="0" w:line="305" w:lineRule="auto"/>
        <w:tabs>
          <w:tab w:leader="none" w:pos="260" w:val="left"/>
        </w:tabs>
        <w:numPr>
          <w:ilvl w:val="0"/>
          <w:numId w:val="12"/>
        </w:numPr>
        <w:rPr>
          <w:rFonts w:ascii="Arial" w:cs="Arial" w:eastAsia="Arial" w:hAnsi="Arial"/>
          <w:sz w:val="18"/>
          <w:szCs w:val="18"/>
          <w:color w:val="333333"/>
        </w:rPr>
      </w:pPr>
      <w:r>
        <w:rPr>
          <w:rFonts w:ascii="Arial" w:cs="Arial" w:eastAsia="Arial" w:hAnsi="Arial"/>
          <w:sz w:val="18"/>
          <w:szCs w:val="18"/>
          <w:color w:val="333333"/>
        </w:rPr>
        <w:t>Копия постановления (распоряжения, приказа) о создании постоянно действующей комиссии по списанию основных средств.</w:t>
      </w:r>
    </w:p>
    <w:p>
      <w:pPr>
        <w:spacing w:after="0" w:line="104" w:lineRule="exact"/>
        <w:rPr>
          <w:rFonts w:ascii="Arial" w:cs="Arial" w:eastAsia="Arial" w:hAnsi="Arial"/>
          <w:sz w:val="18"/>
          <w:szCs w:val="18"/>
          <w:color w:val="333333"/>
        </w:rPr>
      </w:pPr>
    </w:p>
    <w:p>
      <w:pPr>
        <w:ind w:left="260" w:hanging="200"/>
        <w:spacing w:after="0"/>
        <w:tabs>
          <w:tab w:leader="none" w:pos="260" w:val="left"/>
        </w:tabs>
        <w:numPr>
          <w:ilvl w:val="0"/>
          <w:numId w:val="12"/>
        </w:numPr>
        <w:rPr>
          <w:rFonts w:ascii="Arial" w:cs="Arial" w:eastAsia="Arial" w:hAnsi="Arial"/>
          <w:sz w:val="17"/>
          <w:szCs w:val="17"/>
          <w:color w:val="333333"/>
        </w:rPr>
      </w:pPr>
      <w:r>
        <w:rPr>
          <w:rFonts w:ascii="Arial" w:cs="Arial" w:eastAsia="Arial" w:hAnsi="Arial"/>
          <w:sz w:val="17"/>
          <w:szCs w:val="17"/>
          <w:color w:val="333333"/>
        </w:rPr>
        <w:t>Копия протокола заседания комиссии по подготовке и принятию решения о списании объектов муниципального имущества;</w:t>
      </w:r>
    </w:p>
    <w:p>
      <w:pPr>
        <w:spacing w:after="0" w:line="209" w:lineRule="exact"/>
        <w:rPr>
          <w:rFonts w:ascii="Arial" w:cs="Arial" w:eastAsia="Arial" w:hAnsi="Arial"/>
          <w:sz w:val="17"/>
          <w:szCs w:val="17"/>
          <w:color w:val="333333"/>
        </w:rPr>
      </w:pPr>
    </w:p>
    <w:p>
      <w:pPr>
        <w:ind w:left="260" w:hanging="200"/>
        <w:spacing w:after="0"/>
        <w:tabs>
          <w:tab w:leader="none" w:pos="260" w:val="left"/>
        </w:tabs>
        <w:numPr>
          <w:ilvl w:val="0"/>
          <w:numId w:val="12"/>
        </w:numPr>
        <w:rPr>
          <w:rFonts w:ascii="Arial" w:cs="Arial" w:eastAsia="Arial" w:hAnsi="Arial"/>
          <w:sz w:val="18"/>
          <w:szCs w:val="18"/>
          <w:color w:val="333333"/>
        </w:rPr>
      </w:pPr>
      <w:r>
        <w:rPr>
          <w:rFonts w:ascii="Arial" w:cs="Arial" w:eastAsia="Arial" w:hAnsi="Arial"/>
          <w:sz w:val="18"/>
          <w:szCs w:val="18"/>
          <w:color w:val="333333"/>
        </w:rPr>
        <w:t>Дефектный акт независимой экспертизы.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60" w:right="800"/>
        <w:spacing w:after="0" w:line="305" w:lineRule="auto"/>
        <w:tabs>
          <w:tab w:leader="none" w:pos="260" w:val="left"/>
        </w:tabs>
        <w:numPr>
          <w:ilvl w:val="0"/>
          <w:numId w:val="13"/>
        </w:numPr>
        <w:rPr>
          <w:rFonts w:ascii="Arial" w:cs="Arial" w:eastAsia="Arial" w:hAnsi="Arial"/>
          <w:sz w:val="18"/>
          <w:szCs w:val="18"/>
          <w:color w:val="333333"/>
        </w:rPr>
      </w:pPr>
      <w:r>
        <w:rPr>
          <w:rFonts w:ascii="Arial" w:cs="Arial" w:eastAsia="Arial" w:hAnsi="Arial"/>
          <w:sz w:val="18"/>
          <w:szCs w:val="18"/>
          <w:color w:val="333333"/>
        </w:rPr>
        <w:t>При списании основных средств, утраченных вследствие кражи, пожара, аварий и других чрезвычайных ситуаций, в Администрацию сельского поселения дополнительно представляются:</w:t>
      </w:r>
    </w:p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60" w:right="320"/>
        <w:spacing w:after="0" w:line="30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документ, подтверждающий факт утраты имущества (акт об аварии, постановление о возбуждении уголовного дела либо об отказе в его возбуждении, справка пожарной инспекции о факте пожара и т.п.);</w:t>
      </w:r>
    </w:p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60" w:right="160"/>
        <w:spacing w:after="0" w:line="3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333333"/>
        </w:rPr>
        <w:t>объяснительные записки руководителя муниципального унитарного предприятия или муниципального учреждения и материально-ответственных лиц о факте утраты имущества с указанием сведений о возмещении ущерба виновными лицами;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копия приказа о наказании лиц, виновных в преждевременном выбытии основных средств из эксплуатации.</w:t>
      </w:r>
    </w:p>
    <w:p>
      <w:pPr>
        <w:sectPr>
          <w:pgSz w:w="11900" w:h="16838" w:orient="portrait"/>
          <w:cols w:equalWidth="0" w:num="1">
            <w:col w:w="10860"/>
          </w:cols>
          <w:pgMar w:left="520" w:top="274" w:right="519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2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06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http://www.rzima.ru/index.php?view=article&amp;catid=461%3A2016-08-18-03-22-36&amp;id=4727%3A-118----------------&amp;tmpl=component&amp;print=1&amp;layout…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color w:val="auto"/>
        </w:rPr>
        <w:t>7/7</w:t>
      </w:r>
    </w:p>
    <w:sectPr>
      <w:pgSz w:w="11900" w:h="16838" w:orient="portrait"/>
      <w:cols w:equalWidth="0" w:num="1">
        <w:col w:w="10860"/>
      </w:cols>
      <w:pgMar w:left="520" w:top="274" w:right="519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41BB"/>
    <w:multiLevelType w:val="hybridMultilevel"/>
    <w:lvl w:ilvl="0">
      <w:lvlJc w:val="left"/>
      <w:lvlText w:val="в"/>
      <w:numFmt w:val="bullet"/>
      <w:start w:val="1"/>
    </w:lvl>
  </w:abstractNum>
  <w:abstractNum w:abstractNumId="1">
    <w:nsid w:val="26E9"/>
    <w:multiLevelType w:val="hybridMultilevel"/>
    <w:lvl w:ilvl="0">
      <w:lvlJc w:val="left"/>
      <w:lvlText w:val="В"/>
      <w:numFmt w:val="bullet"/>
      <w:start w:val="1"/>
    </w:lvl>
  </w:abstractNum>
  <w:abstractNum w:abstractNumId="2">
    <w:nsid w:val="1EB"/>
    <w:multiLevelType w:val="hybridMultilevel"/>
    <w:lvl w:ilvl="0">
      <w:lvlJc w:val="left"/>
      <w:lvlText w:val="%1."/>
      <w:numFmt w:val="decimal"/>
      <w:start w:val="1"/>
    </w:lvl>
  </w:abstractNum>
  <w:abstractNum w:abstractNumId="3">
    <w:nsid w:val="BB3"/>
    <w:multiLevelType w:val="hybridMultilevel"/>
    <w:lvl w:ilvl="0">
      <w:lvlJc w:val="left"/>
      <w:lvlText w:val="о"/>
      <w:numFmt w:val="bullet"/>
      <w:start w:val="1"/>
    </w:lvl>
  </w:abstractNum>
  <w:abstractNum w:abstractNumId="4">
    <w:nsid w:val="2EA6"/>
    <w:multiLevelType w:val="hybridMultilevel"/>
    <w:lvl w:ilvl="0">
      <w:lvlJc w:val="left"/>
      <w:lvlText w:val="%1."/>
      <w:numFmt w:val="decimal"/>
      <w:start w:val="1"/>
    </w:lvl>
  </w:abstractNum>
  <w:abstractNum w:abstractNumId="5">
    <w:nsid w:val="12DB"/>
    <w:multiLevelType w:val="hybridMultilevel"/>
    <w:lvl w:ilvl="0">
      <w:lvlJc w:val="left"/>
      <w:lvlText w:val="%1."/>
      <w:numFmt w:val="decimal"/>
      <w:start w:val="2"/>
    </w:lvl>
  </w:abstractNum>
  <w:abstractNum w:abstractNumId="6">
    <w:nsid w:val="153C"/>
    <w:multiLevelType w:val="hybridMultilevel"/>
    <w:lvl w:ilvl="0">
      <w:lvlJc w:val="left"/>
      <w:lvlText w:val="с"/>
      <w:numFmt w:val="bullet"/>
      <w:start w:val="1"/>
    </w:lvl>
  </w:abstractNum>
  <w:abstractNum w:abstractNumId="7">
    <w:nsid w:val="7E87"/>
    <w:multiLevelType w:val="hybridMultilevel"/>
    <w:lvl w:ilvl="0">
      <w:lvlJc w:val="left"/>
      <w:lvlText w:val="с"/>
      <w:numFmt w:val="bullet"/>
      <w:start w:val="1"/>
    </w:lvl>
  </w:abstractNum>
  <w:abstractNum w:abstractNumId="8">
    <w:nsid w:val="390C"/>
    <w:multiLevelType w:val="hybridMultilevel"/>
    <w:lvl w:ilvl="0">
      <w:lvlJc w:val="left"/>
      <w:lvlText w:val="%1."/>
      <w:numFmt w:val="decimal"/>
      <w:start w:val="3"/>
    </w:lvl>
  </w:abstractNum>
  <w:abstractNum w:abstractNumId="9">
    <w:nsid w:val="F3E"/>
    <w:multiLevelType w:val="hybridMultilevel"/>
    <w:lvl w:ilvl="0">
      <w:lvlJc w:val="left"/>
      <w:lvlText w:val="к"/>
      <w:numFmt w:val="bullet"/>
      <w:start w:val="1"/>
    </w:lvl>
  </w:abstractNum>
  <w:abstractNum w:abstractNumId="10">
    <w:nsid w:val="99"/>
    <w:multiLevelType w:val="hybridMultilevel"/>
    <w:lvl w:ilvl="0">
      <w:lvlJc w:val="left"/>
      <w:lvlText w:val="%1."/>
      <w:numFmt w:val="decimal"/>
      <w:start w:val="1"/>
    </w:lvl>
  </w:abstractNum>
  <w:abstractNum w:abstractNumId="11">
    <w:nsid w:val="124"/>
    <w:multiLevelType w:val="hybridMultilevel"/>
    <w:lvl w:ilvl="0">
      <w:lvlJc w:val="left"/>
      <w:lvlText w:val="%1."/>
      <w:numFmt w:val="decimal"/>
      <w:start w:val="3"/>
    </w:lvl>
  </w:abstractNum>
  <w:abstractNum w:abstractNumId="12">
    <w:nsid w:val="305E"/>
    <w:multiLevelType w:val="hybridMultilevel"/>
    <w:lvl w:ilvl="0">
      <w:lvlJc w:val="left"/>
      <w:lvlText w:val="%1."/>
      <w:numFmt w:val="decimal"/>
      <w:start w:val="2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8" Type="http://schemas.openxmlformats.org/officeDocument/2006/relationships/image" Target="media/image1.jpeg" />
  <Relationship Id="rId9" Type="http://schemas.openxmlformats.org/officeDocument/2006/relationships/image" Target="media/image2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2018-11-29T09:23:51Z</dcterms:created>
  <dcterms:modified xsi:type="dcterms:W3CDTF">2018-11-29T09:23:51Z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