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76" w:rsidRPr="00B4467D" w:rsidRDefault="00DD53ED" w:rsidP="00FB70E9">
      <w:pPr>
        <w:pStyle w:val="a3"/>
        <w:tabs>
          <w:tab w:val="center" w:pos="4677"/>
          <w:tab w:val="center" w:pos="5103"/>
          <w:tab w:val="left" w:pos="7500"/>
          <w:tab w:val="left" w:pos="7920"/>
        </w:tabs>
        <w:jc w:val="left"/>
        <w:rPr>
          <w:bCs/>
          <w:sz w:val="24"/>
        </w:rPr>
      </w:pPr>
      <w:r w:rsidRPr="00B4467D">
        <w:rPr>
          <w:bCs/>
          <w:sz w:val="24"/>
        </w:rPr>
        <w:tab/>
      </w:r>
      <w:r w:rsidR="00AB0468" w:rsidRPr="00B4467D">
        <w:rPr>
          <w:bCs/>
          <w:sz w:val="24"/>
        </w:rPr>
        <w:t>РОССИЙСКАЯ ФЕДЕРАЦИЯ</w:t>
      </w:r>
      <w:r w:rsidRPr="00B4467D">
        <w:rPr>
          <w:bCs/>
          <w:sz w:val="24"/>
        </w:rPr>
        <w:tab/>
      </w:r>
      <w:r w:rsidR="00FB70E9" w:rsidRPr="00B4467D">
        <w:rPr>
          <w:bCs/>
          <w:sz w:val="24"/>
        </w:rPr>
        <w:tab/>
      </w:r>
    </w:p>
    <w:p w:rsidR="00857A76" w:rsidRPr="00B4467D" w:rsidRDefault="00AB0468" w:rsidP="00DD53ED">
      <w:pPr>
        <w:pStyle w:val="a3"/>
        <w:rPr>
          <w:bCs/>
          <w:sz w:val="24"/>
        </w:rPr>
      </w:pPr>
      <w:r w:rsidRPr="00B4467D">
        <w:rPr>
          <w:bCs/>
          <w:sz w:val="24"/>
        </w:rPr>
        <w:t>ИРКУТСКАЯ ОБЛАСТЬ</w:t>
      </w:r>
    </w:p>
    <w:p w:rsidR="00857A76" w:rsidRPr="00B4467D" w:rsidRDefault="00AB0468" w:rsidP="00DD53ED">
      <w:pPr>
        <w:pStyle w:val="a3"/>
        <w:rPr>
          <w:bCs/>
          <w:sz w:val="24"/>
        </w:rPr>
      </w:pPr>
      <w:r w:rsidRPr="00B4467D">
        <w:rPr>
          <w:bCs/>
          <w:sz w:val="24"/>
        </w:rPr>
        <w:t>ЗИМИНСКИЙ РАЙОН</w:t>
      </w:r>
    </w:p>
    <w:p w:rsidR="00857A76" w:rsidRPr="00B4467D" w:rsidRDefault="00CC020A" w:rsidP="00DD53ED">
      <w:pPr>
        <w:pStyle w:val="a3"/>
        <w:rPr>
          <w:bCs/>
          <w:sz w:val="24"/>
        </w:rPr>
      </w:pPr>
      <w:r w:rsidRPr="00B4467D">
        <w:rPr>
          <w:bCs/>
          <w:sz w:val="24"/>
        </w:rPr>
        <w:t>Масляногорское сел</w:t>
      </w:r>
      <w:r w:rsidR="00E10B21">
        <w:rPr>
          <w:bCs/>
          <w:sz w:val="24"/>
        </w:rPr>
        <w:t>ьское поселения</w:t>
      </w:r>
    </w:p>
    <w:p w:rsidR="00AB0468" w:rsidRPr="00B4467D" w:rsidRDefault="00AB0468" w:rsidP="00DD53ED">
      <w:pPr>
        <w:pStyle w:val="a3"/>
        <w:rPr>
          <w:bCs/>
          <w:sz w:val="24"/>
        </w:rPr>
      </w:pPr>
      <w:r w:rsidRPr="00B4467D">
        <w:rPr>
          <w:bCs/>
          <w:sz w:val="24"/>
        </w:rPr>
        <w:t>ДУМА</w:t>
      </w:r>
    </w:p>
    <w:p w:rsidR="00857A76" w:rsidRPr="00B4467D" w:rsidRDefault="00AB0468" w:rsidP="00DD53ED">
      <w:pPr>
        <w:pStyle w:val="a3"/>
        <w:rPr>
          <w:bCs/>
          <w:sz w:val="24"/>
        </w:rPr>
      </w:pPr>
      <w:r w:rsidRPr="00B4467D">
        <w:rPr>
          <w:bCs/>
          <w:sz w:val="24"/>
        </w:rPr>
        <w:t>Р Е Ш Е Н И Е</w:t>
      </w:r>
    </w:p>
    <w:p w:rsidR="00857A76" w:rsidRPr="00B4467D" w:rsidRDefault="00857A76" w:rsidP="00AB0468">
      <w:pPr>
        <w:pStyle w:val="2"/>
        <w:rPr>
          <w:bCs/>
          <w:sz w:val="24"/>
        </w:rPr>
      </w:pPr>
    </w:p>
    <w:p w:rsidR="005D6045" w:rsidRDefault="005D6045" w:rsidP="005D6045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D6045" w:rsidRPr="00282CF0" w:rsidRDefault="00EF44B4" w:rsidP="005D6045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E10B21">
        <w:rPr>
          <w:rFonts w:ascii="Times New Roman" w:hAnsi="Times New Roman" w:cs="Times New Roman"/>
          <w:bCs/>
          <w:sz w:val="24"/>
          <w:szCs w:val="24"/>
        </w:rPr>
        <w:t>31  января  2022</w:t>
      </w:r>
      <w:r w:rsidR="004C1E3E">
        <w:rPr>
          <w:rFonts w:ascii="Times New Roman" w:eastAsia="Times New Roman" w:hAnsi="Times New Roman" w:cs="Times New Roman"/>
          <w:bCs/>
          <w:sz w:val="24"/>
          <w:szCs w:val="24"/>
        </w:rPr>
        <w:t xml:space="preserve">г.                 </w:t>
      </w:r>
      <w:r w:rsidR="005D6045" w:rsidRPr="00282CF0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  </w:t>
      </w:r>
      <w:r w:rsidR="00E10B21">
        <w:rPr>
          <w:rFonts w:ascii="Times New Roman" w:eastAsia="Times New Roman" w:hAnsi="Times New Roman" w:cs="Times New Roman"/>
          <w:bCs/>
          <w:sz w:val="24"/>
          <w:szCs w:val="24"/>
        </w:rPr>
        <w:t>106</w:t>
      </w:r>
      <w:r w:rsidR="005D6045" w:rsidRPr="00282CF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с. Масляногорск</w:t>
      </w:r>
    </w:p>
    <w:p w:rsidR="00E10B21" w:rsidRDefault="00E10B21" w:rsidP="00B4467D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E10B21" w:rsidRDefault="00E10B21" w:rsidP="00B4467D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4467D" w:rsidRPr="00B4467D" w:rsidRDefault="00B4467D" w:rsidP="00B4467D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утверждении П</w:t>
      </w:r>
      <w:r w:rsidRPr="00B4467D">
        <w:rPr>
          <w:rFonts w:ascii="Times New Roman" w:hAnsi="Times New Roman" w:cs="Times New Roman"/>
          <w:b/>
          <w:bCs/>
          <w:sz w:val="24"/>
          <w:szCs w:val="24"/>
        </w:rPr>
        <w:t>орядка</w:t>
      </w:r>
      <w:r w:rsidR="00FF2C4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4467D">
        <w:rPr>
          <w:rFonts w:ascii="Times New Roman" w:hAnsi="Times New Roman" w:cs="Times New Roman"/>
          <w:b/>
          <w:bCs/>
          <w:sz w:val="24"/>
          <w:szCs w:val="24"/>
        </w:rPr>
        <w:t>освобождения</w:t>
      </w:r>
      <w:r w:rsidRPr="00B4467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от должности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>главы Масляногорского сельского поселения</w:t>
      </w:r>
      <w:r w:rsidRPr="00B4467D">
        <w:rPr>
          <w:rFonts w:ascii="Times New Roman" w:hAnsi="Times New Roman" w:cs="Times New Roman"/>
          <w:b/>
          <w:bCs/>
          <w:sz w:val="24"/>
          <w:szCs w:val="24"/>
        </w:rPr>
        <w:br/>
        <w:t>в связи с утратой доверия</w:t>
      </w:r>
      <w:r w:rsidR="00E10B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4467D" w:rsidRPr="00B4467D" w:rsidRDefault="00B4467D" w:rsidP="00B4467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B21" w:rsidRDefault="00E10B21" w:rsidP="00B4467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FE9" w:rsidRDefault="00B4467D" w:rsidP="00B4467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Руководствуясь частями 1 и 2статьи 13</w:t>
      </w:r>
      <w:r w:rsidRPr="00B4467D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>1</w:t>
      </w:r>
      <w:r w:rsidRPr="00B4467D">
        <w:rPr>
          <w:rFonts w:ascii="Times New Roman" w:hAnsi="Times New Roman" w:cs="Times New Roman"/>
          <w:sz w:val="24"/>
          <w:szCs w:val="24"/>
        </w:rPr>
        <w:t xml:space="preserve"> Федерального закона от25</w:t>
      </w:r>
      <w:r w:rsidRPr="00B4467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4467D">
        <w:rPr>
          <w:rFonts w:ascii="Times New Roman" w:hAnsi="Times New Roman" w:cs="Times New Roman"/>
          <w:sz w:val="24"/>
          <w:szCs w:val="24"/>
        </w:rPr>
        <w:t>декабря 2008 года № 273-ФЗ«О противодействии коррупции», Федеральным законом</w:t>
      </w:r>
      <w:r w:rsidR="00E10B21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B4467D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804FE9">
        <w:rPr>
          <w:rFonts w:ascii="Times New Roman" w:hAnsi="Times New Roman" w:cs="Times New Roman"/>
          <w:sz w:val="24"/>
          <w:szCs w:val="24"/>
        </w:rPr>
        <w:t xml:space="preserve">татьями 26, 56 </w:t>
      </w:r>
      <w:r w:rsidRPr="00B4467D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804FE9" w:rsidRPr="00804FE9">
        <w:rPr>
          <w:rFonts w:ascii="Times New Roman" w:hAnsi="Times New Roman" w:cs="Times New Roman"/>
          <w:sz w:val="24"/>
          <w:szCs w:val="24"/>
        </w:rPr>
        <w:t>Масляногорского сельского поселения Зиминского муниципального района</w:t>
      </w:r>
      <w:r w:rsidRPr="00B4467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04FE9">
        <w:rPr>
          <w:rFonts w:ascii="Times New Roman" w:hAnsi="Times New Roman" w:cs="Times New Roman"/>
          <w:sz w:val="24"/>
          <w:szCs w:val="24"/>
        </w:rPr>
        <w:t xml:space="preserve">Дума Масляногорского </w:t>
      </w:r>
      <w:r w:rsidR="00B6768A">
        <w:rPr>
          <w:rFonts w:ascii="Times New Roman" w:hAnsi="Times New Roman" w:cs="Times New Roman"/>
          <w:sz w:val="24"/>
          <w:szCs w:val="24"/>
        </w:rPr>
        <w:t>сельского</w:t>
      </w:r>
      <w:r w:rsidR="00804FE9">
        <w:rPr>
          <w:rFonts w:ascii="Times New Roman" w:hAnsi="Times New Roman" w:cs="Times New Roman"/>
          <w:sz w:val="24"/>
          <w:szCs w:val="24"/>
        </w:rPr>
        <w:t xml:space="preserve"> поселения Зиминского муниципального района</w:t>
      </w:r>
    </w:p>
    <w:p w:rsidR="00B4467D" w:rsidRPr="00B4467D" w:rsidRDefault="00804FE9" w:rsidP="00804FE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467D">
        <w:rPr>
          <w:rFonts w:ascii="Times New Roman" w:hAnsi="Times New Roman" w:cs="Times New Roman"/>
          <w:sz w:val="24"/>
          <w:szCs w:val="24"/>
        </w:rPr>
        <w:t>:</w:t>
      </w:r>
    </w:p>
    <w:p w:rsidR="00B4467D" w:rsidRDefault="00B4467D" w:rsidP="00E10B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1. Утвердить П</w:t>
      </w:r>
      <w:r w:rsidRPr="00B4467D">
        <w:rPr>
          <w:rFonts w:ascii="Times New Roman" w:hAnsi="Times New Roman" w:cs="Times New Roman"/>
          <w:bCs/>
          <w:sz w:val="24"/>
          <w:szCs w:val="24"/>
        </w:rPr>
        <w:t xml:space="preserve">орядок освобождения от должности </w:t>
      </w:r>
      <w:r w:rsidR="00804FE9">
        <w:rPr>
          <w:rFonts w:ascii="Times New Roman" w:hAnsi="Times New Roman" w:cs="Times New Roman"/>
          <w:bCs/>
          <w:sz w:val="24"/>
          <w:szCs w:val="24"/>
        </w:rPr>
        <w:t xml:space="preserve">главы Масляногорского сельского поселения </w:t>
      </w:r>
      <w:r w:rsidRPr="00B4467D">
        <w:rPr>
          <w:rFonts w:ascii="Times New Roman" w:hAnsi="Times New Roman" w:cs="Times New Roman"/>
          <w:sz w:val="24"/>
          <w:szCs w:val="24"/>
        </w:rPr>
        <w:t>в связи с утратой доверия</w:t>
      </w:r>
      <w:r w:rsidR="00E10B21">
        <w:rPr>
          <w:rFonts w:ascii="Times New Roman" w:hAnsi="Times New Roman" w:cs="Times New Roman"/>
          <w:sz w:val="24"/>
          <w:szCs w:val="24"/>
        </w:rPr>
        <w:t>.</w:t>
      </w:r>
    </w:p>
    <w:p w:rsidR="00E10B21" w:rsidRPr="00E10B21" w:rsidRDefault="00E10B21" w:rsidP="00E10B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Отменить ранее принятое решение Думы № 91 от 7 сентября 2021г</w:t>
      </w:r>
      <w:r w:rsidRPr="00E10B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Pr="00E10B21">
        <w:rPr>
          <w:rFonts w:ascii="Times New Roman" w:hAnsi="Times New Roman" w:cs="Times New Roman"/>
          <w:bCs/>
          <w:sz w:val="24"/>
          <w:szCs w:val="24"/>
        </w:rPr>
        <w:t>Порядка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0B21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свобождения </w:t>
      </w:r>
      <w:r w:rsidRPr="00E10B21">
        <w:rPr>
          <w:rFonts w:ascii="Times New Roman" w:hAnsi="Times New Roman" w:cs="Times New Roman"/>
          <w:bCs/>
          <w:sz w:val="24"/>
          <w:szCs w:val="24"/>
        </w:rPr>
        <w:t>от должности главы Масляногорского сельского поселения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0B21">
        <w:rPr>
          <w:rFonts w:ascii="Times New Roman" w:hAnsi="Times New Roman" w:cs="Times New Roman"/>
          <w:bCs/>
          <w:sz w:val="24"/>
          <w:szCs w:val="24"/>
        </w:rPr>
        <w:t>в связи с утратой доверия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0B21">
        <w:rPr>
          <w:rFonts w:ascii="Times New Roman" w:hAnsi="Times New Roman" w:cs="Times New Roman"/>
          <w:bCs/>
          <w:sz w:val="24"/>
          <w:szCs w:val="24"/>
        </w:rPr>
        <w:t xml:space="preserve">в сельских поселениях, входящих в состав Зиминского муниципального района </w:t>
      </w:r>
      <w:r w:rsidRPr="00E10B21">
        <w:rPr>
          <w:rFonts w:ascii="Times New Roman" w:hAnsi="Times New Roman" w:cs="Times New Roman"/>
          <w:sz w:val="24"/>
          <w:szCs w:val="24"/>
        </w:rPr>
        <w:t>(за исключением сельских поселений, в которых полномочия представительного органа муниципального образования осуществляются сходом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B21">
        <w:rPr>
          <w:rFonts w:ascii="Times New Roman" w:hAnsi="Times New Roman" w:cs="Times New Roman"/>
          <w:sz w:val="24"/>
          <w:szCs w:val="24"/>
        </w:rPr>
        <w:t>граждан)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4467D" w:rsidRPr="00B4467D" w:rsidRDefault="00E10B21" w:rsidP="00E10B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4467D" w:rsidRPr="00B4467D">
        <w:rPr>
          <w:rFonts w:ascii="Times New Roman" w:hAnsi="Times New Roman" w:cs="Times New Roman"/>
          <w:sz w:val="24"/>
          <w:szCs w:val="24"/>
        </w:rPr>
        <w:t xml:space="preserve">. </w:t>
      </w:r>
      <w:r w:rsidR="00B4467D" w:rsidRPr="00B4467D">
        <w:rPr>
          <w:rFonts w:ascii="Times New Roman" w:hAnsi="Times New Roman" w:cs="Times New Roman"/>
          <w:bCs/>
          <w:sz w:val="24"/>
          <w:szCs w:val="24"/>
        </w:rPr>
        <w:t xml:space="preserve">Настоящее решение </w:t>
      </w:r>
      <w:r w:rsidR="00B4467D" w:rsidRPr="00B4467D">
        <w:rPr>
          <w:rFonts w:ascii="Times New Roman" w:hAnsi="Times New Roman" w:cs="Times New Roman"/>
          <w:sz w:val="24"/>
          <w:szCs w:val="24"/>
        </w:rPr>
        <w:t>вступает в силу после дня его официального опубликования.</w:t>
      </w:r>
    </w:p>
    <w:p w:rsidR="00B4467D" w:rsidRPr="00B4467D" w:rsidRDefault="00B4467D" w:rsidP="00E10B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B21" w:rsidRDefault="00E10B21" w:rsidP="00E10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E10B21" w:rsidRDefault="00E10B21" w:rsidP="00E10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E10B21" w:rsidRDefault="00E10B21" w:rsidP="00E10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B4467D" w:rsidRDefault="00E10B21" w:rsidP="00E10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Вр.</w:t>
      </w:r>
      <w:r w:rsidR="006D4508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ИО  председателя </w:t>
      </w:r>
      <w:r w:rsidR="00B4467D" w:rsidRPr="00B4467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B4467D">
        <w:rPr>
          <w:rFonts w:ascii="Times New Roman" w:hAnsi="Times New Roman" w:cs="Times New Roman"/>
          <w:kern w:val="2"/>
          <w:sz w:val="24"/>
          <w:szCs w:val="24"/>
        </w:rPr>
        <w:t xml:space="preserve">Думы Масляногорского </w:t>
      </w:r>
      <w:r w:rsidR="00B01488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      Н.В. Орехова</w:t>
      </w:r>
    </w:p>
    <w:p w:rsidR="00B4467D" w:rsidRPr="00B4467D" w:rsidRDefault="00B4467D" w:rsidP="00E10B21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сельского поселения</w:t>
      </w:r>
      <w:r w:rsidR="00E10B21">
        <w:rPr>
          <w:rFonts w:ascii="Times New Roman" w:hAnsi="Times New Roman" w:cs="Times New Roman"/>
          <w:kern w:val="2"/>
          <w:sz w:val="24"/>
          <w:szCs w:val="24"/>
        </w:rPr>
        <w:tab/>
      </w:r>
    </w:p>
    <w:p w:rsidR="00E10B21" w:rsidRDefault="00E10B21" w:rsidP="00E10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B21" w:rsidRDefault="00E10B21" w:rsidP="00E10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B21" w:rsidRDefault="00E10B21" w:rsidP="00E10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Вр.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ИО главы </w:t>
      </w:r>
      <w:r w:rsidR="00B4467D">
        <w:rPr>
          <w:rFonts w:ascii="Times New Roman" w:hAnsi="Times New Roman" w:cs="Times New Roman"/>
          <w:sz w:val="24"/>
          <w:szCs w:val="24"/>
        </w:rPr>
        <w:t xml:space="preserve"> Масляногорского</w:t>
      </w:r>
    </w:p>
    <w:p w:rsidR="00B4467D" w:rsidRPr="00B4467D" w:rsidRDefault="00B4467D" w:rsidP="00E10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148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10B2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0148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10B21">
        <w:rPr>
          <w:rFonts w:ascii="Times New Roman" w:hAnsi="Times New Roman" w:cs="Times New Roman"/>
          <w:sz w:val="24"/>
          <w:szCs w:val="24"/>
        </w:rPr>
        <w:t xml:space="preserve">    Н.В. Орехова</w:t>
      </w:r>
    </w:p>
    <w:tbl>
      <w:tblPr>
        <w:tblW w:w="9648" w:type="dxa"/>
        <w:tblLook w:val="04A0"/>
      </w:tblPr>
      <w:tblGrid>
        <w:gridCol w:w="4785"/>
        <w:gridCol w:w="4863"/>
      </w:tblGrid>
      <w:tr w:rsidR="00B4467D" w:rsidRPr="00B4467D" w:rsidTr="00B4467D">
        <w:tc>
          <w:tcPr>
            <w:tcW w:w="4785" w:type="dxa"/>
          </w:tcPr>
          <w:p w:rsidR="00B4467D" w:rsidRPr="00B4467D" w:rsidRDefault="00B4467D" w:rsidP="006E07F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63" w:type="dxa"/>
          </w:tcPr>
          <w:p w:rsidR="00B4467D" w:rsidRPr="00B4467D" w:rsidRDefault="00B4467D" w:rsidP="00B4467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B4467D" w:rsidRPr="00B4467D" w:rsidRDefault="00B4467D" w:rsidP="00B4467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  <w:sectPr w:rsidR="00B4467D" w:rsidRPr="00B4467D" w:rsidSect="006E07C5">
          <w:headerReference w:type="even" r:id="rId8"/>
          <w:headerReference w:type="default" r:id="rId9"/>
          <w:pgSz w:w="11906" w:h="16838"/>
          <w:pgMar w:top="851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0A0"/>
      </w:tblPr>
      <w:tblGrid>
        <w:gridCol w:w="3934"/>
      </w:tblGrid>
      <w:tr w:rsidR="00B4467D" w:rsidRPr="00B4467D" w:rsidTr="006E07FE">
        <w:trPr>
          <w:jc w:val="right"/>
        </w:trPr>
        <w:tc>
          <w:tcPr>
            <w:tcW w:w="3934" w:type="dxa"/>
          </w:tcPr>
          <w:p w:rsidR="00B4467D" w:rsidRPr="002A06E9" w:rsidRDefault="00B4467D" w:rsidP="00E10B21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06E9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УТВЕРЖДЕН</w:t>
            </w:r>
          </w:p>
          <w:p w:rsidR="002A06E9" w:rsidRDefault="002A06E9" w:rsidP="00E10B21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06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 w:rsidR="00B4467D" w:rsidRPr="002A06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ешением</w:t>
            </w:r>
            <w:r w:rsidR="00E10B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Думы Масляногорского сельского поселения Зиминского муниципального района Иркутской области</w:t>
            </w:r>
          </w:p>
          <w:p w:rsidR="00B4467D" w:rsidRPr="002A06E9" w:rsidRDefault="00B4467D" w:rsidP="00E10B21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A06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 «</w:t>
            </w:r>
            <w:r w:rsidR="00E10B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</w:t>
            </w:r>
            <w:r w:rsidRPr="002A06E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» </w:t>
            </w:r>
            <w:r w:rsidR="00E10B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01. 2022</w:t>
            </w:r>
            <w:r w:rsidRPr="002A06E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г. № </w:t>
            </w:r>
            <w:r w:rsidR="00E10B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106</w:t>
            </w:r>
          </w:p>
        </w:tc>
      </w:tr>
    </w:tbl>
    <w:p w:rsidR="00B4467D" w:rsidRPr="00B4467D" w:rsidRDefault="00B4467D" w:rsidP="00B446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B4467D" w:rsidRPr="00B4467D" w:rsidRDefault="00B4467D" w:rsidP="00B446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67D" w:rsidRPr="00B4467D" w:rsidRDefault="00B4467D" w:rsidP="006D4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4"/>
      <w:bookmarkEnd w:id="1"/>
      <w:r w:rsidRPr="00B4467D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B4467D" w:rsidRPr="00B4467D" w:rsidRDefault="00B4467D" w:rsidP="006D4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467D">
        <w:rPr>
          <w:rFonts w:ascii="Times New Roman" w:hAnsi="Times New Roman" w:cs="Times New Roman"/>
          <w:b/>
          <w:bCs/>
          <w:sz w:val="24"/>
          <w:szCs w:val="24"/>
        </w:rPr>
        <w:t xml:space="preserve">ОСВОБОЖДЕНИЯОТ ДОЛЖНОСТИ ГЛАВЫ </w:t>
      </w:r>
    </w:p>
    <w:p w:rsidR="006D4508" w:rsidRDefault="00804FE9" w:rsidP="006D4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МАСЛЯНОГОРСКОГО СЕЛЬСКОГО ПОСЕЛЕНИЯ</w:t>
      </w:r>
    </w:p>
    <w:p w:rsidR="00B4467D" w:rsidRPr="00B4467D" w:rsidRDefault="00804FE9" w:rsidP="006D4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467D" w:rsidRPr="00B4467D">
        <w:rPr>
          <w:rFonts w:ascii="Times New Roman" w:hAnsi="Times New Roman" w:cs="Times New Roman"/>
          <w:b/>
          <w:bCs/>
          <w:sz w:val="24"/>
          <w:szCs w:val="24"/>
        </w:rPr>
        <w:t>В СВЯЗИ С УТРАТОЙ ДОВЕРИЯ</w:t>
      </w:r>
      <w:r w:rsidR="006D45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4467D" w:rsidRPr="00B4467D" w:rsidRDefault="00B4467D" w:rsidP="006D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5"/>
      <w:bookmarkEnd w:id="2"/>
    </w:p>
    <w:p w:rsidR="00B4467D" w:rsidRPr="00B4467D" w:rsidRDefault="00B4467D" w:rsidP="006D45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1. Настоящий Порядок в соответствии с Федеральным законом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от 25 декабря 2008 года № 273-ФЗ «О противодействии коррупции»(далее – Федеральный закон № 273-ФЗ), Федеральным законом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 xml:space="preserve">от 6 октября 2003 года № 131-ФЗ «Об общих принципах организации местного самоуправления в Российской Федерации» устанавливает порядок освобождения от должности </w:t>
      </w:r>
      <w:r w:rsidR="00B6768A">
        <w:rPr>
          <w:rFonts w:ascii="Times New Roman" w:hAnsi="Times New Roman" w:cs="Times New Roman"/>
          <w:sz w:val="24"/>
          <w:szCs w:val="24"/>
        </w:rPr>
        <w:t xml:space="preserve">главы Масляногорского сельского </w:t>
      </w:r>
      <w:r w:rsidRPr="00B4467D">
        <w:rPr>
          <w:rFonts w:ascii="Times New Roman" w:hAnsi="Times New Roman" w:cs="Times New Roman"/>
          <w:sz w:val="24"/>
          <w:szCs w:val="24"/>
        </w:rPr>
        <w:t xml:space="preserve"> в связи с утратой доверия</w:t>
      </w:r>
      <w:r w:rsidR="006D4508">
        <w:rPr>
          <w:rFonts w:ascii="Times New Roman" w:hAnsi="Times New Roman" w:cs="Times New Roman"/>
          <w:sz w:val="24"/>
          <w:szCs w:val="24"/>
        </w:rPr>
        <w:t xml:space="preserve">. </w:t>
      </w:r>
      <w:r w:rsidRPr="00B4467D">
        <w:rPr>
          <w:rFonts w:ascii="Times New Roman" w:hAnsi="Times New Roman" w:cs="Times New Roman"/>
          <w:sz w:val="24"/>
          <w:szCs w:val="24"/>
        </w:rPr>
        <w:t>(далее – глава сельского поселения, сельское поселение соответственно).</w:t>
      </w:r>
    </w:p>
    <w:p w:rsidR="00B4467D" w:rsidRPr="00B4467D" w:rsidRDefault="00B4467D" w:rsidP="006D45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2. Освобождение от должности главы сельского поселения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в связи с утратой доверия (далее – освобождение от должности)осуществляется в порядке, установленном статьей 74</w:t>
      </w:r>
      <w:r w:rsidRPr="00B4467D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>1</w:t>
      </w:r>
      <w:r w:rsidRPr="00B4467D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с учетом особенностей, предусмотренных настоящим Порядком.</w:t>
      </w:r>
    </w:p>
    <w:p w:rsidR="00B4467D" w:rsidRPr="00B4467D" w:rsidRDefault="006D4508" w:rsidP="006D45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7"/>
      <w:bookmarkEnd w:id="3"/>
      <w:r>
        <w:rPr>
          <w:rFonts w:ascii="Times New Roman" w:hAnsi="Times New Roman" w:cs="Times New Roman"/>
          <w:sz w:val="24"/>
          <w:szCs w:val="24"/>
        </w:rPr>
        <w:t xml:space="preserve">3. Решение Думы Масляногорского </w:t>
      </w:r>
      <w:r w:rsidR="00B4467D" w:rsidRPr="00B446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67D" w:rsidRPr="00B4467D">
        <w:rPr>
          <w:rFonts w:ascii="Times New Roman" w:hAnsi="Times New Roman" w:cs="Times New Roman"/>
          <w:sz w:val="24"/>
          <w:szCs w:val="24"/>
        </w:rPr>
        <w:t>(далее – Дума сельского поселения) об освобождении от должности главы сельского поселения принимается при наличии случаев, предусмотренных частями 1 и 2 статьи 13</w:t>
      </w:r>
      <w:r w:rsidR="00B4467D" w:rsidRPr="00B4467D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 xml:space="preserve">1 </w:t>
      </w:r>
      <w:r w:rsidR="00B4467D" w:rsidRPr="00B4467D">
        <w:rPr>
          <w:rFonts w:ascii="Times New Roman" w:hAnsi="Times New Roman" w:cs="Times New Roman"/>
          <w:sz w:val="24"/>
          <w:szCs w:val="24"/>
        </w:rPr>
        <w:t>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67D" w:rsidRPr="00B4467D">
        <w:rPr>
          <w:rFonts w:ascii="Times New Roman" w:hAnsi="Times New Roman" w:cs="Times New Roman"/>
          <w:sz w:val="24"/>
          <w:szCs w:val="24"/>
        </w:rPr>
        <w:t>№ 273-ФЗ.</w:t>
      </w:r>
    </w:p>
    <w:p w:rsidR="00B4467D" w:rsidRPr="00B4467D" w:rsidRDefault="00B4467D" w:rsidP="006D45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4. Инициатива депутатов Думы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об освобождении от должности главы сельского поселения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выдвигается в случае поступления в Думу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информации о наличии случаев, предусмотренных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 xml:space="preserve">частями 1,2 (за исключением случая </w:t>
      </w:r>
      <w:r w:rsidRPr="00B4467D">
        <w:rPr>
          <w:rFonts w:ascii="Times New Roman" w:hAnsi="Times New Roman" w:cs="Times New Roman"/>
          <w:bCs/>
          <w:iCs/>
          <w:sz w:val="24"/>
          <w:szCs w:val="24"/>
        </w:rPr>
        <w:t>представления главой сельского поселения заведомо недостоверных или неполных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детей)</w:t>
      </w:r>
      <w:r w:rsidR="00FF2C4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статьи 13</w:t>
      </w:r>
      <w:r w:rsidRPr="00B4467D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>1</w:t>
      </w:r>
      <w:r w:rsidRPr="00B4467D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№ 273-ФЗ, представленной в письменном виде:</w:t>
      </w:r>
    </w:p>
    <w:p w:rsidR="00B4467D" w:rsidRPr="00B4467D" w:rsidRDefault="00B4467D" w:rsidP="006D45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1) правоохранительными органами, иными государственными органами, органами местного самоуправления и их должностными лицами, иными организациями, созданными Российской Федерацией на основании федеральных законов, организациями, создаваемыми для выполнения задач, поставленных перед федеральными государственными органами;</w:t>
      </w:r>
    </w:p>
    <w:p w:rsidR="00B4467D" w:rsidRPr="00B4467D" w:rsidRDefault="00B4467D" w:rsidP="006D45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 xml:space="preserve">2) должностными лицами подразделений кадровых служб органов государственной власти Иркутской области,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правонарушений, должностными лицами </w:t>
      </w:r>
      <w:r w:rsidRPr="00B4467D">
        <w:rPr>
          <w:rFonts w:ascii="Times New Roman" w:hAnsi="Times New Roman" w:cs="Times New Roman"/>
          <w:sz w:val="24"/>
          <w:szCs w:val="24"/>
          <w:u w:val="single"/>
        </w:rPr>
        <w:t>управления по профилактике коррупционных и иных правонарушений, являющегося самостоятельным структурным подразделением аппарата Губернатора Иркутской области и Правительства Иркутской области, осуществляющего функции органа по профилактике коррупционных и иных правонарушений</w:t>
      </w:r>
      <w:r w:rsidRPr="00B4467D">
        <w:rPr>
          <w:rFonts w:ascii="Times New Roman" w:hAnsi="Times New Roman" w:cs="Times New Roman"/>
          <w:sz w:val="24"/>
          <w:szCs w:val="24"/>
        </w:rPr>
        <w:t>;</w:t>
      </w:r>
    </w:p>
    <w:p w:rsidR="00B4467D" w:rsidRPr="00B4467D" w:rsidRDefault="00B4467D" w:rsidP="006D45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lastRenderedPageBreak/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B4467D" w:rsidRPr="00B4467D" w:rsidRDefault="00B4467D" w:rsidP="006D45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4) Общественной палатой Российской Федерации, Общественной палатой Иркутской области и общественными палатами муниципальных образований Иркутской области;</w:t>
      </w:r>
    </w:p>
    <w:p w:rsidR="00B4467D" w:rsidRPr="00B4467D" w:rsidRDefault="00B4467D" w:rsidP="006D45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5) общероссийскими и региональными средствами массовой информации.</w:t>
      </w:r>
    </w:p>
    <w:p w:rsidR="00B4467D" w:rsidRPr="00B4467D" w:rsidRDefault="00B4467D" w:rsidP="006D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4467D">
        <w:rPr>
          <w:rFonts w:ascii="Times New Roman" w:hAnsi="Times New Roman" w:cs="Times New Roman"/>
          <w:bCs/>
          <w:iCs/>
          <w:sz w:val="24"/>
          <w:szCs w:val="24"/>
        </w:rPr>
        <w:t>5. Информация анонимного характера не может служить основанием для выдвижения инициативы депутатов Думы</w:t>
      </w:r>
      <w:r w:rsidR="006D45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bCs/>
          <w:iCs/>
          <w:sz w:val="24"/>
          <w:szCs w:val="24"/>
        </w:rPr>
        <w:t>об освобождении от должности главы сельского поселения.</w:t>
      </w:r>
    </w:p>
    <w:p w:rsidR="00B4467D" w:rsidRPr="00B4467D" w:rsidRDefault="00B4467D" w:rsidP="006D45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6. Инициатива Губернатора Иркутской области об освобождении от должности главы сельского поселения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считается выдвинутой в случае поступления в Думу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 xml:space="preserve">обращения Губернатора Иркутской области об освобождении от должности главы сельского поселения в случаях, предусмотренных частями 1, 2 (за исключением случая </w:t>
      </w:r>
      <w:r w:rsidRPr="00B4467D">
        <w:rPr>
          <w:rFonts w:ascii="Times New Roman" w:hAnsi="Times New Roman" w:cs="Times New Roman"/>
          <w:bCs/>
          <w:iCs/>
          <w:sz w:val="24"/>
          <w:szCs w:val="24"/>
        </w:rPr>
        <w:t>представления главой сельского поселения заведомо недостоверных или неполных сведений о своих доходах, об имуществе и обязательствах имущественного характера, а также</w:t>
      </w:r>
      <w:r w:rsidR="006D45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bCs/>
          <w:iCs/>
          <w:sz w:val="24"/>
          <w:szCs w:val="24"/>
        </w:rPr>
        <w:t>о доходах, об имуществе и обязательствах имущественного характера своих супруги (супруга) и несовершеннолетних детей)</w:t>
      </w:r>
      <w:r w:rsidRPr="00B4467D">
        <w:rPr>
          <w:rFonts w:ascii="Times New Roman" w:hAnsi="Times New Roman" w:cs="Times New Roman"/>
          <w:sz w:val="24"/>
          <w:szCs w:val="24"/>
        </w:rPr>
        <w:t xml:space="preserve"> статьи 13</w:t>
      </w:r>
      <w:r w:rsidRPr="00B4467D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 xml:space="preserve">1 </w:t>
      </w:r>
      <w:r w:rsidRPr="00B4467D">
        <w:rPr>
          <w:rFonts w:ascii="Times New Roman" w:hAnsi="Times New Roman" w:cs="Times New Roman"/>
          <w:sz w:val="24"/>
          <w:szCs w:val="24"/>
        </w:rPr>
        <w:t>Федерального закона № 273-ФЗ, заявления Губернатора Иркутской области о досрочном прекращении полномочий главы сельского поселения, предусмотренного абзацем первым части 4 статьи 7 Закона Иркутской области от7 ноября 2017 года № 73-ОЗ «О представлении гражданами, претендующими на замещение муниципальной должности, лицами, замещающими муниципальные должности, сведений о доходах, расходах, об имуществе и обязательствах имущественного характера и проверке достоверности и полноты представленных ими сведений о доходах, расходах, об имуществе и обязательствах имущественного характера»(далее при совместном упоминании – обращение Губернатора Иркутской области).</w:t>
      </w:r>
    </w:p>
    <w:p w:rsidR="00B4467D" w:rsidRPr="00B4467D" w:rsidRDefault="00B4467D" w:rsidP="006D45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7. Инициатива депутатов Думы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 xml:space="preserve">об освобождении от должности главы сельского поселения, выдвинутая не менее чем одной третью от </w:t>
      </w:r>
      <w:r w:rsidRPr="00B4467D">
        <w:rPr>
          <w:rFonts w:ascii="Times New Roman" w:hAnsi="Times New Roman" w:cs="Times New Roman"/>
          <w:sz w:val="24"/>
          <w:szCs w:val="24"/>
          <w:u w:val="single"/>
        </w:rPr>
        <w:t>установленного числа</w:t>
      </w:r>
      <w:r w:rsidR="006D45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депутатов Думы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сельского поселения, оформляется в порядке, установленном муниципальным правовым актом, определяющим организацию работы Думы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сельского поселения, в виде обращения, которое вносится в Думу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сельского поселения(далее – обращение). Указанное обращение вносится вместе с проектом решения Думы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об освобождении от должности главы сельского поселения.</w:t>
      </w:r>
    </w:p>
    <w:p w:rsidR="00B4467D" w:rsidRPr="00B4467D" w:rsidRDefault="00B4467D" w:rsidP="006D45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8. Должностное лицо, ответственное за прием и регистрацию документов в Думе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сельского поселения (далее – уполномоченное должностное лицо), регистрирует обращение, обращение Губернатора Иркутской области в день их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поступления в Думу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сельского поселения(далее – день внесения)в соответствии с правилами делопроизводства, установленными в Думе сельского поселения.</w:t>
      </w:r>
    </w:p>
    <w:p w:rsidR="00B4467D" w:rsidRPr="00B4467D" w:rsidRDefault="00B4467D" w:rsidP="006D45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9. Губернатор Иркутской области уведомляется Думой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об инициативе депутатов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Думы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об освобождении от должности главы сельского поселения. Глава сельского поселения уведомляется Думой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об инициативе депутатов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Думы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сельского поселения или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Губернатора Иркутской области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 xml:space="preserve">об освобождении его от должности. </w:t>
      </w:r>
    </w:p>
    <w:p w:rsidR="00B4467D" w:rsidRPr="00B4467D" w:rsidRDefault="00B4467D" w:rsidP="006D45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Губернатор Иркутской области уведомляется Думой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путем направления копии обращения через организацию почтовой связи.</w:t>
      </w:r>
    </w:p>
    <w:p w:rsidR="00B4467D" w:rsidRPr="00B4467D" w:rsidRDefault="00B4467D" w:rsidP="006D45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уведомляется Думой сельского поселения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 xml:space="preserve">путем направления копии обращения, копии обращения Губернатора Иркутской области через организацию почтовой связи. Глава сельского поселения может быть уведомлен также </w:t>
      </w:r>
      <w:r w:rsidRPr="00B4467D">
        <w:rPr>
          <w:rFonts w:ascii="Times New Roman" w:hAnsi="Times New Roman" w:cs="Times New Roman"/>
          <w:sz w:val="24"/>
          <w:szCs w:val="24"/>
        </w:rPr>
        <w:lastRenderedPageBreak/>
        <w:t xml:space="preserve">путем вручения копии обращения, копии обращения Губернатора Иркутской области лично под подпись. </w:t>
      </w:r>
    </w:p>
    <w:p w:rsidR="00B4467D" w:rsidRPr="00B4467D" w:rsidRDefault="00B4467D" w:rsidP="006D45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Глава сельского поселения и Губернатор Иркутской области уведомляются Думой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не позднее рабочего дня, следующего за днем внесения обращения, обращения Губернатора Иркутской области в Думу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</w:p>
    <w:p w:rsidR="00B4467D" w:rsidRPr="00B4467D" w:rsidRDefault="00B4467D" w:rsidP="006D45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Направление (вручение) копии обращения, копии обращения Губернатора Иркутской области главе сельского поселения и Губернатору Иркутской области обеспечивается уполномоченным должностным лицом.</w:t>
      </w:r>
    </w:p>
    <w:p w:rsidR="00B4467D" w:rsidRPr="00B4467D" w:rsidRDefault="00B4467D" w:rsidP="006D45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10. За исключением случаев, предусмотренных абзацем вторым настоящего пункта, уполномоченное должностное лицо не позднее рабочего дня, следующего за днем внесения обращения,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обращения Губернатора Иркутской области, передает их на рассмотрение председателю Думы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B4467D" w:rsidRPr="00B4467D" w:rsidRDefault="00B4467D" w:rsidP="006D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pacing w:val="-2"/>
          <w:kern w:val="22"/>
          <w:sz w:val="24"/>
          <w:szCs w:val="24"/>
        </w:rPr>
        <w:t>В случае, если глава сельского поселения входит в состав Думы</w:t>
      </w:r>
      <w:r w:rsidR="006D4508">
        <w:rPr>
          <w:rFonts w:ascii="Times New Roman" w:hAnsi="Times New Roman" w:cs="Times New Roman"/>
          <w:spacing w:val="-2"/>
          <w:kern w:val="22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4467D">
        <w:rPr>
          <w:rFonts w:ascii="Times New Roman" w:hAnsi="Times New Roman" w:cs="Times New Roman"/>
          <w:spacing w:val="-2"/>
          <w:kern w:val="22"/>
          <w:sz w:val="24"/>
          <w:szCs w:val="24"/>
        </w:rPr>
        <w:t xml:space="preserve"> и исполняет полномочия его председателя, то обращение, обращение Губернатора Иркутской области передаются на рассмотрение заместителю председателя Думы</w:t>
      </w:r>
      <w:r w:rsidR="006D4508">
        <w:rPr>
          <w:rFonts w:ascii="Times New Roman" w:hAnsi="Times New Roman" w:cs="Times New Roman"/>
          <w:spacing w:val="-2"/>
          <w:kern w:val="22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4467D">
        <w:rPr>
          <w:rFonts w:ascii="Times New Roman" w:hAnsi="Times New Roman" w:cs="Times New Roman"/>
          <w:spacing w:val="-2"/>
          <w:kern w:val="22"/>
          <w:sz w:val="24"/>
          <w:szCs w:val="24"/>
        </w:rPr>
        <w:t>.</w:t>
      </w:r>
      <w:r w:rsidR="006D4508">
        <w:rPr>
          <w:rFonts w:ascii="Times New Roman" w:hAnsi="Times New Roman" w:cs="Times New Roman"/>
          <w:spacing w:val="-2"/>
          <w:kern w:val="22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При отсутствии в Думе сельского поселения должности заместителя председателя Думы сельского поселения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pacing w:val="-2"/>
          <w:kern w:val="22"/>
          <w:sz w:val="24"/>
          <w:szCs w:val="24"/>
        </w:rPr>
        <w:t>обращение, обращение Губернатора Иркутской области передаются</w:t>
      </w:r>
      <w:r w:rsidRPr="00B4467D">
        <w:rPr>
          <w:rFonts w:ascii="Times New Roman" w:hAnsi="Times New Roman" w:cs="Times New Roman"/>
          <w:sz w:val="24"/>
          <w:szCs w:val="24"/>
        </w:rPr>
        <w:t xml:space="preserve"> на рассмотрение руководителю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органа Думы сельского поселения (комиссия, комитет), на который в соответствии с регламентом Думы сельского поселения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возложены функции по рассмотрению вопросов, связанных с соблюдением лицами, замещающими муниципальные должности, ограничений и запретов, исполнением ими обязанностей, установленных законодательством о противодействии коррупции (далее – Комиссия).</w:t>
      </w:r>
    </w:p>
    <w:p w:rsidR="00B4467D" w:rsidRPr="00B4467D" w:rsidRDefault="00B4467D" w:rsidP="006D45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Председатель Думы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сельского поселения(заместитель председателя Думы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сельского поселения)в порядке и в сроки, установленные муниципальным правовым актом, определяющим организацию работы Думы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сельского поселения, передает обращение, обращение Губернатора Иркутской области на предварительное рассмотрение Комиссии.</w:t>
      </w:r>
    </w:p>
    <w:p w:rsidR="00B4467D" w:rsidRPr="00B4467D" w:rsidRDefault="00B4467D" w:rsidP="006D45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Руководитель Комиссии организует предварительное рассмотрение обращения, обращения Губернатора Иркутской области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в порядке и в сроки, установленные настоящим Порядком.</w:t>
      </w:r>
    </w:p>
    <w:p w:rsidR="00B4467D" w:rsidRPr="00B4467D" w:rsidRDefault="00B4467D" w:rsidP="006D45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11. Предварительное рассмотрение обращения, обращения Губернатора Иркутской области осуществляется Комиссией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в течение14календарных дней со дня внесения обращения, обращения Губернатора Иркутской области в Думу</w:t>
      </w:r>
      <w:r w:rsidR="00804FE9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B4467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в порядке, установленном муниципальным правовым актом, определяющим организацию работы Думы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</w:p>
    <w:p w:rsidR="00B4467D" w:rsidRPr="00B4467D" w:rsidRDefault="00B4467D" w:rsidP="006D45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При предварительном рассмотрении обращения, обращения Губернатора Иркутской области об освобождении от должности главы сельского поселения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Комиссия (ее должностные лица) вправе запрашивать у главы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сельского поселения пояснения, проводить с ним беседу, а также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bCs/>
          <w:sz w:val="24"/>
          <w:szCs w:val="24"/>
        </w:rPr>
        <w:t>направлять в соответствии с законодательством Российской Федерации запросы в государственные органы, органы местного самоуправления и организации, за исключением запросов по обстоятельствам, изложенным в заявлении Губернатора Иркутской области, предусмотренном</w:t>
      </w:r>
      <w:r w:rsidR="006D45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абзацем первым части 4 статьи 7 Закона Иркутской области от 7 ноября 2017 года № 73-ОЗ «О представлении гражданами, претендующими на замещение муниципальной должности, лицами, замещающими муниципальные должности, сведений о доходах, расходах, об имуществе и обязательствах имущественного характера и проверке достоверности и полноты представленных ими сведений о доходах, расходах, об имуществе и обязательствах имущественного характера».</w:t>
      </w:r>
    </w:p>
    <w:p w:rsidR="00B4467D" w:rsidRPr="00B4467D" w:rsidRDefault="00B4467D" w:rsidP="006D45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12.Рассмотрение обращения, обращения Губернатора Иркутской области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на заседании Думы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 xml:space="preserve">осуществляется в течение одного месяца со дня внесения обращения, обращения Губернатора Иркутской области в Думу сельского </w:t>
      </w:r>
      <w:r w:rsidRPr="00B4467D">
        <w:rPr>
          <w:rFonts w:ascii="Times New Roman" w:hAnsi="Times New Roman" w:cs="Times New Roman"/>
          <w:sz w:val="24"/>
          <w:szCs w:val="24"/>
        </w:rPr>
        <w:lastRenderedPageBreak/>
        <w:t>поселения. В указанный срок входит срок предварительного рассмотрения обращения, обращения Губернатора Иркутской области.</w:t>
      </w:r>
    </w:p>
    <w:p w:rsidR="00B4467D" w:rsidRPr="00B4467D" w:rsidRDefault="00B4467D" w:rsidP="006D45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Рассмотрение обращения осуществляется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 xml:space="preserve">с учетом мнения Губернатора Иркутской области. </w:t>
      </w:r>
    </w:p>
    <w:p w:rsidR="00B4467D" w:rsidRPr="00B4467D" w:rsidRDefault="00B4467D" w:rsidP="006D45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13. По результатам рассмотрения обращения, обращения Губернатора Иркутской области Дума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B4467D" w:rsidRPr="00B4467D" w:rsidRDefault="00B4467D" w:rsidP="006D45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1) решение об освобождении от должности главы сельского поселения;</w:t>
      </w:r>
    </w:p>
    <w:p w:rsidR="00B4467D" w:rsidRPr="00B4467D" w:rsidRDefault="00B4467D" w:rsidP="006D45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2) решение об отклонении обращения, обращения Губернатора Иркутской области.</w:t>
      </w:r>
    </w:p>
    <w:p w:rsidR="00B4467D" w:rsidRPr="00B4467D" w:rsidRDefault="00B4467D" w:rsidP="006D45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14. При принятии решения об освобождении от должности главы сельского поселения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учитываются характер совершенного коррупционного правонарушения, обстоятельства, при которых оно совершено, соблюдение главой сельского поселения других запретов и ограничений и обязанностей, установленных в целях противодействия коррупции, а также предшествующие результаты исполнения им своих полномочий.</w:t>
      </w:r>
    </w:p>
    <w:p w:rsidR="00B4467D" w:rsidRPr="00B4467D" w:rsidRDefault="00B4467D" w:rsidP="006D45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15. При рассмотрении обращения, обращения Губернатора Иркутской области и принятии решения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Думой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должны быть обеспечены:</w:t>
      </w:r>
    </w:p>
    <w:p w:rsidR="00B4467D" w:rsidRPr="00B4467D" w:rsidRDefault="00B4467D" w:rsidP="006D45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1) получение главой сельского поселения уведомления о дате и месте проведения соответствующего заседания Думы сельского поселения, а также ознакомление с обращением, обращением Губернатора Иркутской области и с проектом решения об освобождении его от должности в срок не позднее 7 рабочих дней до даты соответствующего заседания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Думы сельского поселения;</w:t>
      </w:r>
    </w:p>
    <w:p w:rsidR="00B4467D" w:rsidRPr="00B4467D" w:rsidRDefault="00B4467D" w:rsidP="006D45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2) предоставление возможности дать депутатам Думы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объяснения по поводу обстоятельств, выдвигаемых в качестве основания для освобождения главы сельского поселения от должности.</w:t>
      </w:r>
    </w:p>
    <w:p w:rsidR="00B4467D" w:rsidRPr="00B4467D" w:rsidRDefault="00B4467D" w:rsidP="006D45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16. В решении об освобождении от должности главы сельского поселения в качестве основания освобождения от должности указывается соответствующий случай, установленный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частями 1, 2 статьи 13</w:t>
      </w:r>
      <w:r w:rsidRPr="00B4467D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>1</w:t>
      </w:r>
      <w:r w:rsidRPr="00B4467D">
        <w:rPr>
          <w:rFonts w:ascii="Times New Roman" w:hAnsi="Times New Roman" w:cs="Times New Roman"/>
          <w:sz w:val="24"/>
          <w:szCs w:val="24"/>
        </w:rPr>
        <w:t>Федерального закона № 273-ФЗ.</w:t>
      </w:r>
    </w:p>
    <w:p w:rsidR="00B4467D" w:rsidRPr="00B4467D" w:rsidRDefault="00B4467D" w:rsidP="006D45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17. Основанием для отклонения обращения, обращения Губернатора Иркутской области является отсутствие факта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коррупционного правонарушения, установленного частями 1, 2 статьи 13</w:t>
      </w:r>
      <w:r w:rsidRPr="00B4467D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 xml:space="preserve">1 </w:t>
      </w:r>
      <w:r w:rsidRPr="00B4467D">
        <w:rPr>
          <w:rFonts w:ascii="Times New Roman" w:hAnsi="Times New Roman" w:cs="Times New Roman"/>
          <w:sz w:val="24"/>
          <w:szCs w:val="24"/>
        </w:rPr>
        <w:t>Федерального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закона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№ 273-ФЗ.</w:t>
      </w:r>
    </w:p>
    <w:p w:rsidR="00B4467D" w:rsidRPr="00B4467D" w:rsidRDefault="00B4467D" w:rsidP="006D45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18. Решение Думы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об освобождении от должности главы сельского поселения считается принятым, если за него проголосовало не менее двух третей от установленного числа депутатов Думы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B4467D" w:rsidRPr="00B4467D" w:rsidRDefault="00B4467D" w:rsidP="006D45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19. Решение Думы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об освобождении от должности главы сельского поселения подписывается председателем Думы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B4467D" w:rsidRPr="00B4467D" w:rsidRDefault="00B4467D" w:rsidP="006D45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pacing w:val="-2"/>
          <w:kern w:val="22"/>
          <w:sz w:val="24"/>
          <w:szCs w:val="24"/>
        </w:rPr>
        <w:t>В случае если глава сельского поселения входит в состав Думы</w:t>
      </w:r>
      <w:r w:rsidR="0098333C">
        <w:rPr>
          <w:rFonts w:ascii="Times New Roman" w:hAnsi="Times New Roman" w:cs="Times New Roman"/>
          <w:spacing w:val="-2"/>
          <w:kern w:val="22"/>
          <w:sz w:val="24"/>
          <w:szCs w:val="24"/>
        </w:rPr>
        <w:t xml:space="preserve"> Масляногорского </w:t>
      </w:r>
      <w:r w:rsidRPr="00B4467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pacing w:val="-2"/>
          <w:kern w:val="22"/>
          <w:sz w:val="24"/>
          <w:szCs w:val="24"/>
        </w:rPr>
        <w:t>и исполняет полномочия его председателя,</w:t>
      </w:r>
      <w:r w:rsidRPr="00B4467D">
        <w:rPr>
          <w:rFonts w:ascii="Times New Roman" w:hAnsi="Times New Roman" w:cs="Times New Roman"/>
          <w:sz w:val="24"/>
          <w:szCs w:val="24"/>
        </w:rPr>
        <w:t xml:space="preserve"> решение об освобождении от должности главы сельского поселения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подписывается депутатом, председательствующим на заседании Думы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B4467D" w:rsidRPr="00B4467D" w:rsidRDefault="00B4467D" w:rsidP="006D45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20. В случае если глава сельского поселения не согласен с решением Думы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об освобождении его от должности, он вправе в письменном виде изложить свое особое мнение.</w:t>
      </w:r>
    </w:p>
    <w:p w:rsidR="00B4467D" w:rsidRPr="00B4467D" w:rsidRDefault="00B4467D" w:rsidP="006D45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21. Уполномоченное должностное лицо вручает главе сельского поселения, в отношении которого принято решение об освобождении от должности, копию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указанного решения под подпись в течение 3 рабочих дней со дня принятия решения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Думы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B4467D" w:rsidRPr="00B4467D" w:rsidRDefault="00B4467D" w:rsidP="006D45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Если глава сельского поселения отказывается от получения копии указанного решения под подпись, то об этом уполномоченным должностным лицом составляется соответствующий акт.</w:t>
      </w:r>
    </w:p>
    <w:p w:rsidR="00B4467D" w:rsidRPr="00B4467D" w:rsidRDefault="00B4467D" w:rsidP="006D45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22. В случае если инициатива депутатов Думы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или Губернатора Иркутской области об освобождении от должности главы сельского поселения отклонена Думой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сельского поселения, вопрос об освобождении от должности главы сельского поселения может быть вынесен на повторное рассмотрение Думы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lastRenderedPageBreak/>
        <w:t>сельского поселения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не ранее чем через 2 месяца со дня проведения заседания Думы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сельского поселения, на котором рассматривался указанный вопрос.</w:t>
      </w:r>
    </w:p>
    <w:p w:rsidR="00B4467D" w:rsidRPr="00B4467D" w:rsidRDefault="00B4467D" w:rsidP="006D45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23. Лицо, замещавшее должность главы сельского поселения, вправе обжаловать решение о его освобождении от должности в порядке, установленном законодательством.</w:t>
      </w:r>
      <w:bookmarkStart w:id="4" w:name="Par66"/>
      <w:bookmarkEnd w:id="4"/>
    </w:p>
    <w:p w:rsidR="00B4467D" w:rsidRPr="00B4467D" w:rsidRDefault="00B4467D" w:rsidP="006D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24. Решение Думы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об освобождении от должности главы сельского  поселения подлежит официальному опубликованию (обнародованию) не позднее чем через 5календарных дней со дня его принятия. В случае, если глава сельского поселения в письменном виде изложил свое особое мнение по вопросу освобождения его от должности, оно подлежит опубликованию (обнародованию) одновременно с указанным решением Думы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B4467D" w:rsidRPr="00B4467D" w:rsidRDefault="00B4467D" w:rsidP="006D45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25. Сведения о применении к главе сельского поселения взыскания в виде освобождения от должности в связи с утратой доверия за совершение коррупционного правонарушения, установленного частями 1, 2 статьи 13</w:t>
      </w:r>
      <w:r w:rsidRPr="00B4467D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>1</w:t>
      </w:r>
      <w:r w:rsidRPr="00B4467D">
        <w:rPr>
          <w:rFonts w:ascii="Times New Roman" w:hAnsi="Times New Roman" w:cs="Times New Roman"/>
          <w:sz w:val="24"/>
          <w:szCs w:val="24"/>
        </w:rPr>
        <w:t xml:space="preserve"> Федерального закона № 273-ФЗ, направляются Думой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D4508">
        <w:rPr>
          <w:rFonts w:ascii="Times New Roman" w:hAnsi="Times New Roman" w:cs="Times New Roman"/>
          <w:sz w:val="24"/>
          <w:szCs w:val="24"/>
        </w:rPr>
        <w:t xml:space="preserve"> </w:t>
      </w:r>
      <w:r w:rsidRPr="00B4467D">
        <w:rPr>
          <w:rFonts w:ascii="Times New Roman" w:hAnsi="Times New Roman" w:cs="Times New Roman"/>
          <w:sz w:val="24"/>
          <w:szCs w:val="24"/>
        </w:rPr>
        <w:t>для включения в реестр лиц, уволенных в связи с утратой доверия за совершение коррупционного правонарушения, в порядке, установленном федеральным законодательством.</w:t>
      </w:r>
    </w:p>
    <w:p w:rsidR="00282CF0" w:rsidRPr="00B4467D" w:rsidRDefault="00282CF0" w:rsidP="00B4467D">
      <w:pPr>
        <w:pStyle w:val="a5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sectPr w:rsidR="00282CF0" w:rsidRPr="00B4467D" w:rsidSect="00754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FB0" w:rsidRDefault="000D6FB0" w:rsidP="00B4467D">
      <w:pPr>
        <w:spacing w:after="0" w:line="240" w:lineRule="auto"/>
      </w:pPr>
      <w:r>
        <w:separator/>
      </w:r>
    </w:p>
  </w:endnote>
  <w:endnote w:type="continuationSeparator" w:id="1">
    <w:p w:rsidR="000D6FB0" w:rsidRDefault="000D6FB0" w:rsidP="00B44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FB0" w:rsidRDefault="000D6FB0" w:rsidP="00B4467D">
      <w:pPr>
        <w:spacing w:after="0" w:line="240" w:lineRule="auto"/>
      </w:pPr>
      <w:r>
        <w:separator/>
      </w:r>
    </w:p>
  </w:footnote>
  <w:footnote w:type="continuationSeparator" w:id="1">
    <w:p w:rsidR="000D6FB0" w:rsidRDefault="000D6FB0" w:rsidP="00B44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7D" w:rsidRDefault="00D323EA" w:rsidP="0086102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4467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4467D" w:rsidRDefault="00B4467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7D" w:rsidRDefault="00D323EA" w:rsidP="0086102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4467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80DE7">
      <w:rPr>
        <w:rStyle w:val="a9"/>
        <w:noProof/>
      </w:rPr>
      <w:t>2</w:t>
    </w:r>
    <w:r>
      <w:rPr>
        <w:rStyle w:val="a9"/>
      </w:rPr>
      <w:fldChar w:fldCharType="end"/>
    </w:r>
  </w:p>
  <w:p w:rsidR="00B4467D" w:rsidRDefault="00B4467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F36"/>
    <w:multiLevelType w:val="hybridMultilevel"/>
    <w:tmpl w:val="594C49DA"/>
    <w:lvl w:ilvl="0" w:tplc="DF041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446870"/>
    <w:multiLevelType w:val="hybridMultilevel"/>
    <w:tmpl w:val="6CC42D40"/>
    <w:lvl w:ilvl="0" w:tplc="765C4BAC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7A76"/>
    <w:rsid w:val="0008149A"/>
    <w:rsid w:val="000C3E60"/>
    <w:rsid w:val="000D6FB0"/>
    <w:rsid w:val="000E0AC4"/>
    <w:rsid w:val="001B59FF"/>
    <w:rsid w:val="00245A69"/>
    <w:rsid w:val="00282CF0"/>
    <w:rsid w:val="002A06E9"/>
    <w:rsid w:val="002A1AE6"/>
    <w:rsid w:val="002A5E64"/>
    <w:rsid w:val="00383382"/>
    <w:rsid w:val="003964CD"/>
    <w:rsid w:val="00430FE5"/>
    <w:rsid w:val="00441CA7"/>
    <w:rsid w:val="00493EFE"/>
    <w:rsid w:val="004C1E3E"/>
    <w:rsid w:val="00575EF9"/>
    <w:rsid w:val="005D6045"/>
    <w:rsid w:val="00610FB5"/>
    <w:rsid w:val="00641ABB"/>
    <w:rsid w:val="00680DE7"/>
    <w:rsid w:val="006D4508"/>
    <w:rsid w:val="00717ADF"/>
    <w:rsid w:val="0075468A"/>
    <w:rsid w:val="00756F7A"/>
    <w:rsid w:val="007661EB"/>
    <w:rsid w:val="007B5A4B"/>
    <w:rsid w:val="007C6E35"/>
    <w:rsid w:val="007E3AF0"/>
    <w:rsid w:val="00804FE9"/>
    <w:rsid w:val="00825C39"/>
    <w:rsid w:val="00857A76"/>
    <w:rsid w:val="008D2F4B"/>
    <w:rsid w:val="008E0724"/>
    <w:rsid w:val="0091503B"/>
    <w:rsid w:val="0098333C"/>
    <w:rsid w:val="0098722A"/>
    <w:rsid w:val="00A0742B"/>
    <w:rsid w:val="00A432FA"/>
    <w:rsid w:val="00A434C1"/>
    <w:rsid w:val="00AB0468"/>
    <w:rsid w:val="00AC1F29"/>
    <w:rsid w:val="00B01488"/>
    <w:rsid w:val="00B333EF"/>
    <w:rsid w:val="00B4467D"/>
    <w:rsid w:val="00B6768A"/>
    <w:rsid w:val="00B76CCC"/>
    <w:rsid w:val="00C36029"/>
    <w:rsid w:val="00CB1187"/>
    <w:rsid w:val="00CC020A"/>
    <w:rsid w:val="00CE30DC"/>
    <w:rsid w:val="00CF51FB"/>
    <w:rsid w:val="00D176BD"/>
    <w:rsid w:val="00D323EA"/>
    <w:rsid w:val="00DC63A6"/>
    <w:rsid w:val="00DD53ED"/>
    <w:rsid w:val="00DF16B0"/>
    <w:rsid w:val="00E06166"/>
    <w:rsid w:val="00E10B21"/>
    <w:rsid w:val="00E27293"/>
    <w:rsid w:val="00E36B80"/>
    <w:rsid w:val="00E40AD6"/>
    <w:rsid w:val="00EF44B4"/>
    <w:rsid w:val="00F21E23"/>
    <w:rsid w:val="00F52F9A"/>
    <w:rsid w:val="00F62E66"/>
    <w:rsid w:val="00FA43FC"/>
    <w:rsid w:val="00FB2D13"/>
    <w:rsid w:val="00FB70E9"/>
    <w:rsid w:val="00FD228B"/>
    <w:rsid w:val="00FF2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76"/>
    <w:pPr>
      <w:spacing w:after="160" w:line="25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857A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7A7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857A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57A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857A7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No Spacing"/>
    <w:uiPriority w:val="1"/>
    <w:qFormat/>
    <w:rsid w:val="00430FE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5468A"/>
    <w:pPr>
      <w:ind w:left="720"/>
      <w:contextualSpacing/>
    </w:pPr>
  </w:style>
  <w:style w:type="paragraph" w:styleId="a7">
    <w:name w:val="header"/>
    <w:basedOn w:val="a"/>
    <w:link w:val="a8"/>
    <w:rsid w:val="00B446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44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B4467D"/>
  </w:style>
  <w:style w:type="paragraph" w:styleId="aa">
    <w:name w:val="footnote text"/>
    <w:basedOn w:val="a"/>
    <w:link w:val="ab"/>
    <w:rsid w:val="00B44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B446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B4467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01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1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B989D-5DBF-4443-BC41-B89BBD252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2463</Words>
  <Characters>14044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новолетники</cp:lastModifiedBy>
  <cp:revision>39</cp:revision>
  <cp:lastPrinted>2021-09-13T07:50:00Z</cp:lastPrinted>
  <dcterms:created xsi:type="dcterms:W3CDTF">2014-01-30T10:17:00Z</dcterms:created>
  <dcterms:modified xsi:type="dcterms:W3CDTF">2022-02-04T02:43:00Z</dcterms:modified>
</cp:coreProperties>
</file>