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95" w:rsidRPr="00257B95" w:rsidRDefault="00257B95" w:rsidP="00257B95">
      <w:pPr>
        <w:shd w:val="clear" w:color="auto" w:fill="FFFFFF"/>
        <w:spacing w:after="155" w:line="240" w:lineRule="auto"/>
        <w:jc w:val="center"/>
        <w:outlineLvl w:val="0"/>
        <w:rPr>
          <w:rFonts w:ascii="Times New Roman" w:eastAsia="Times New Roman" w:hAnsi="Times New Roman" w:cs="Times New Roman"/>
          <w:b/>
          <w:bCs/>
          <w:i/>
          <w:color w:val="3D3D3D"/>
          <w:kern w:val="36"/>
          <w:sz w:val="32"/>
          <w:szCs w:val="32"/>
          <w:u w:val="single"/>
          <w:lang w:eastAsia="ru-RU"/>
        </w:rPr>
      </w:pPr>
      <w:r w:rsidRPr="00257B95">
        <w:rPr>
          <w:rFonts w:ascii="Times New Roman" w:eastAsia="Times New Roman" w:hAnsi="Times New Roman" w:cs="Times New Roman"/>
          <w:b/>
          <w:bCs/>
          <w:i/>
          <w:color w:val="3D3D3D"/>
          <w:kern w:val="36"/>
          <w:sz w:val="32"/>
          <w:szCs w:val="32"/>
          <w:u w:val="single"/>
          <w:lang w:eastAsia="ru-RU"/>
        </w:rPr>
        <w:t>Заготовка древесины</w:t>
      </w:r>
    </w:p>
    <w:p w:rsidR="00257B95" w:rsidRPr="00257B95" w:rsidRDefault="00257B95" w:rsidP="00257B95">
      <w:pPr>
        <w:shd w:val="clear" w:color="auto" w:fill="FFFFFF"/>
        <w:spacing w:before="100" w:beforeAutospacing="1" w:after="104" w:line="240" w:lineRule="auto"/>
        <w:ind w:left="104"/>
        <w:rPr>
          <w:rFonts w:ascii="Times New Roman" w:eastAsia="Times New Roman" w:hAnsi="Times New Roman" w:cs="Times New Roman"/>
          <w:b/>
          <w:color w:val="000000"/>
          <w:sz w:val="24"/>
          <w:szCs w:val="24"/>
          <w:lang w:eastAsia="ru-RU"/>
        </w:rPr>
      </w:pPr>
    </w:p>
    <w:p w:rsidR="00257B95" w:rsidRPr="00257B95" w:rsidRDefault="00257B95" w:rsidP="00257B95">
      <w:pPr>
        <w:shd w:val="clear" w:color="auto" w:fill="FFFFFF"/>
        <w:spacing w:before="100" w:beforeAutospacing="1" w:after="0" w:line="240" w:lineRule="auto"/>
        <w:ind w:firstLine="708"/>
        <w:jc w:val="both"/>
        <w:rPr>
          <w:rFonts w:ascii="Times New Roman" w:eastAsia="Times New Roman" w:hAnsi="Times New Roman" w:cs="Times New Roman"/>
          <w:b/>
          <w:color w:val="000000"/>
          <w:sz w:val="24"/>
          <w:szCs w:val="24"/>
          <w:lang w:eastAsia="ru-RU"/>
        </w:rPr>
      </w:pPr>
      <w:proofErr w:type="gramStart"/>
      <w:r w:rsidRPr="00257B95">
        <w:rPr>
          <w:rFonts w:ascii="Times New Roman" w:eastAsia="Times New Roman" w:hAnsi="Times New Roman" w:cs="Times New Roman"/>
          <w:b/>
          <w:color w:val="000000"/>
          <w:sz w:val="24"/>
          <w:szCs w:val="24"/>
          <w:lang w:eastAsia="ru-RU"/>
        </w:rPr>
        <w:t>Порядок заготовки гражданами древесины для собственных нужд в лесах, расположенных на землях лесного фонда, в том числе порядок заключения договора купли-продажи лесных насаждений, и нормативы заготовки гражданами древесины для собственных нужд в лесах, расположенных на землях лесного фонда, в Иркутской области установлены Законом Иркутской области № 109-ОЗ от 10 ноября 2011 года "О порядке и нормативах заготовки гражданами древесины для собственных</w:t>
      </w:r>
      <w:proofErr w:type="gramEnd"/>
      <w:r w:rsidRPr="00257B95">
        <w:rPr>
          <w:rFonts w:ascii="Times New Roman" w:eastAsia="Times New Roman" w:hAnsi="Times New Roman" w:cs="Times New Roman"/>
          <w:b/>
          <w:color w:val="000000"/>
          <w:sz w:val="24"/>
          <w:szCs w:val="24"/>
          <w:lang w:eastAsia="ru-RU"/>
        </w:rPr>
        <w:t xml:space="preserve"> нужд в Иркутской области".</w:t>
      </w:r>
    </w:p>
    <w:p w:rsidR="00257B95" w:rsidRPr="00281C0D" w:rsidRDefault="00257B95" w:rsidP="00257B95">
      <w:pPr>
        <w:spacing w:after="1" w:line="200" w:lineRule="atLeast"/>
        <w:ind w:firstLine="708"/>
        <w:jc w:val="both"/>
        <w:rPr>
          <w:rFonts w:ascii="Times New Roman" w:hAnsi="Times New Roman" w:cs="Times New Roman"/>
          <w:b/>
          <w:sz w:val="24"/>
          <w:szCs w:val="24"/>
        </w:rPr>
      </w:pPr>
      <w:r w:rsidRPr="00257B95">
        <w:rPr>
          <w:rFonts w:ascii="Times New Roman" w:eastAsia="Times New Roman" w:hAnsi="Times New Roman" w:cs="Times New Roman"/>
          <w:b/>
          <w:color w:val="000000"/>
          <w:sz w:val="24"/>
          <w:szCs w:val="24"/>
          <w:lang w:eastAsia="ru-RU"/>
        </w:rPr>
        <w:t>Порядок обращения гражданина с заявлением о заключении договора купли-продажи лесных насаждений для собственных нужд утвержден постановлением Правительства Иркутской области от 11 января 2016 года № 5-пп</w:t>
      </w:r>
      <w:r w:rsidRPr="00281C0D">
        <w:rPr>
          <w:rFonts w:ascii="Times New Roman" w:eastAsia="Times New Roman" w:hAnsi="Times New Roman" w:cs="Times New Roman"/>
          <w:b/>
          <w:color w:val="000000"/>
          <w:sz w:val="24"/>
          <w:szCs w:val="24"/>
          <w:lang w:eastAsia="ru-RU"/>
        </w:rPr>
        <w:t>.</w:t>
      </w:r>
      <w:r w:rsidRPr="00281C0D">
        <w:rPr>
          <w:rFonts w:ascii="Times New Roman" w:hAnsi="Times New Roman" w:cs="Times New Roman"/>
          <w:b/>
          <w:sz w:val="24"/>
          <w:szCs w:val="24"/>
        </w:rPr>
        <w:br/>
      </w:r>
    </w:p>
    <w:p w:rsidR="00257B95" w:rsidRPr="00257B95" w:rsidRDefault="00257B95">
      <w:pPr>
        <w:spacing w:after="1" w:line="240" w:lineRule="atLeast"/>
        <w:jc w:val="both"/>
        <w:outlineLvl w:val="0"/>
        <w:rPr>
          <w:rFonts w:ascii="Times New Roman" w:hAnsi="Times New Roman" w:cs="Times New Roman"/>
          <w:sz w:val="24"/>
          <w:szCs w:val="24"/>
        </w:rPr>
      </w:pPr>
    </w:p>
    <w:p w:rsidR="00257B95" w:rsidRPr="00257B95" w:rsidRDefault="00257B95" w:rsidP="00257B95">
      <w:pPr>
        <w:pStyle w:val="ConsPlusTitlePage"/>
        <w:rPr>
          <w:rFonts w:ascii="Times New Roman" w:hAnsi="Times New Roman" w:cs="Times New Roman"/>
          <w:sz w:val="24"/>
          <w:szCs w:val="24"/>
        </w:rPr>
      </w:pPr>
      <w:r w:rsidRPr="00257B95">
        <w:rPr>
          <w:rFonts w:ascii="Times New Roman" w:hAnsi="Times New Roman" w:cs="Times New Roman"/>
          <w:sz w:val="24"/>
          <w:szCs w:val="24"/>
        </w:rP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57B95" w:rsidRPr="00257B95">
        <w:tc>
          <w:tcPr>
            <w:tcW w:w="4677" w:type="dxa"/>
            <w:tcBorders>
              <w:top w:val="nil"/>
              <w:left w:val="nil"/>
              <w:bottom w:val="nil"/>
              <w:right w:val="nil"/>
            </w:tcBorders>
          </w:tcPr>
          <w:p w:rsidR="00257B95" w:rsidRPr="00257B95" w:rsidRDefault="00257B95">
            <w:pPr>
              <w:pStyle w:val="ConsPlusNormal"/>
              <w:rPr>
                <w:rFonts w:ascii="Times New Roman" w:hAnsi="Times New Roman" w:cs="Times New Roman"/>
                <w:sz w:val="24"/>
                <w:szCs w:val="24"/>
              </w:rPr>
            </w:pPr>
            <w:r w:rsidRPr="00257B95">
              <w:rPr>
                <w:rFonts w:ascii="Times New Roman" w:hAnsi="Times New Roman" w:cs="Times New Roman"/>
                <w:sz w:val="24"/>
                <w:szCs w:val="24"/>
              </w:rPr>
              <w:t>10 ноября 2011 года</w:t>
            </w:r>
          </w:p>
        </w:tc>
        <w:tc>
          <w:tcPr>
            <w:tcW w:w="4677" w:type="dxa"/>
            <w:tcBorders>
              <w:top w:val="nil"/>
              <w:left w:val="nil"/>
              <w:bottom w:val="nil"/>
              <w:right w:val="nil"/>
            </w:tcBorders>
          </w:tcPr>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N 109-ОЗ</w:t>
            </w:r>
          </w:p>
        </w:tc>
      </w:tr>
    </w:tbl>
    <w:p w:rsidR="00257B95" w:rsidRPr="00257B95" w:rsidRDefault="00257B95">
      <w:pPr>
        <w:pStyle w:val="ConsPlusNormal"/>
        <w:pBdr>
          <w:top w:val="single" w:sz="6" w:space="0" w:color="auto"/>
        </w:pBdr>
        <w:spacing w:before="100" w:after="100"/>
        <w:jc w:val="both"/>
        <w:rPr>
          <w:rFonts w:ascii="Times New Roman" w:hAnsi="Times New Roman" w:cs="Times New Roman"/>
          <w:sz w:val="24"/>
          <w:szCs w:val="24"/>
        </w:rPr>
      </w:pP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Title"/>
        <w:jc w:val="center"/>
        <w:rPr>
          <w:rFonts w:ascii="Times New Roman" w:hAnsi="Times New Roman" w:cs="Times New Roman"/>
          <w:sz w:val="24"/>
          <w:szCs w:val="24"/>
        </w:rPr>
      </w:pPr>
      <w:r w:rsidRPr="00257B95">
        <w:rPr>
          <w:rFonts w:ascii="Times New Roman" w:hAnsi="Times New Roman" w:cs="Times New Roman"/>
          <w:sz w:val="24"/>
          <w:szCs w:val="24"/>
        </w:rPr>
        <w:t>ЗАКОН</w:t>
      </w:r>
    </w:p>
    <w:p w:rsidR="00257B95" w:rsidRPr="00257B95" w:rsidRDefault="00257B95">
      <w:pPr>
        <w:pStyle w:val="ConsPlusTitle"/>
        <w:jc w:val="center"/>
        <w:rPr>
          <w:rFonts w:ascii="Times New Roman" w:hAnsi="Times New Roman" w:cs="Times New Roman"/>
          <w:sz w:val="24"/>
          <w:szCs w:val="24"/>
        </w:rPr>
      </w:pPr>
    </w:p>
    <w:p w:rsidR="00257B95" w:rsidRPr="00257B95" w:rsidRDefault="00257B95">
      <w:pPr>
        <w:pStyle w:val="ConsPlusTitle"/>
        <w:jc w:val="center"/>
        <w:rPr>
          <w:rFonts w:ascii="Times New Roman" w:hAnsi="Times New Roman" w:cs="Times New Roman"/>
          <w:sz w:val="24"/>
          <w:szCs w:val="24"/>
        </w:rPr>
      </w:pPr>
      <w:r w:rsidRPr="00257B95">
        <w:rPr>
          <w:rFonts w:ascii="Times New Roman" w:hAnsi="Times New Roman" w:cs="Times New Roman"/>
          <w:sz w:val="24"/>
          <w:szCs w:val="24"/>
        </w:rPr>
        <w:t>ИРКУТСКОЙ ОБЛАСТИ</w:t>
      </w:r>
    </w:p>
    <w:p w:rsidR="00257B95" w:rsidRPr="00257B95" w:rsidRDefault="00257B95">
      <w:pPr>
        <w:pStyle w:val="ConsPlusTitle"/>
        <w:jc w:val="center"/>
        <w:rPr>
          <w:rFonts w:ascii="Times New Roman" w:hAnsi="Times New Roman" w:cs="Times New Roman"/>
          <w:sz w:val="24"/>
          <w:szCs w:val="24"/>
        </w:rPr>
      </w:pPr>
    </w:p>
    <w:p w:rsidR="00257B95" w:rsidRPr="00257B95" w:rsidRDefault="00257B95">
      <w:pPr>
        <w:pStyle w:val="ConsPlusTitle"/>
        <w:jc w:val="center"/>
        <w:rPr>
          <w:rFonts w:ascii="Times New Roman" w:hAnsi="Times New Roman" w:cs="Times New Roman"/>
          <w:sz w:val="24"/>
          <w:szCs w:val="24"/>
        </w:rPr>
      </w:pPr>
      <w:r w:rsidRPr="00257B95">
        <w:rPr>
          <w:rFonts w:ascii="Times New Roman" w:hAnsi="Times New Roman" w:cs="Times New Roman"/>
          <w:sz w:val="24"/>
          <w:szCs w:val="24"/>
        </w:rPr>
        <w:t>О ПОРЯДКЕ И НОРМАТИВАХ ЗАГОТОВКИ ГРАЖДАНАМИ ДРЕВЕСИНЫ</w:t>
      </w:r>
    </w:p>
    <w:p w:rsidR="00257B95" w:rsidRPr="00257B95" w:rsidRDefault="00257B95">
      <w:pPr>
        <w:pStyle w:val="ConsPlusTitle"/>
        <w:jc w:val="center"/>
        <w:rPr>
          <w:rFonts w:ascii="Times New Roman" w:hAnsi="Times New Roman" w:cs="Times New Roman"/>
          <w:sz w:val="24"/>
          <w:szCs w:val="24"/>
        </w:rPr>
      </w:pPr>
      <w:r w:rsidRPr="00257B95">
        <w:rPr>
          <w:rFonts w:ascii="Times New Roman" w:hAnsi="Times New Roman" w:cs="Times New Roman"/>
          <w:sz w:val="24"/>
          <w:szCs w:val="24"/>
        </w:rPr>
        <w:t>ДЛЯ СОБСТВЕННЫХ НУЖД В ИРКУТСКОЙ ОБЛАСТИ</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jc w:val="right"/>
        <w:rPr>
          <w:rFonts w:ascii="Times New Roman" w:hAnsi="Times New Roman" w:cs="Times New Roman"/>
          <w:sz w:val="24"/>
          <w:szCs w:val="24"/>
        </w:rPr>
      </w:pPr>
      <w:proofErr w:type="gramStart"/>
      <w:r w:rsidRPr="00257B95">
        <w:rPr>
          <w:rFonts w:ascii="Times New Roman" w:hAnsi="Times New Roman" w:cs="Times New Roman"/>
          <w:sz w:val="24"/>
          <w:szCs w:val="24"/>
        </w:rPr>
        <w:t>Принят</w:t>
      </w:r>
      <w:proofErr w:type="gramEnd"/>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постановлением</w:t>
      </w: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Законодательного Собрания</w:t>
      </w: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Иркутской области</w:t>
      </w: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от 19 октября 2011 года</w:t>
      </w: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N 36/25-ЗС</w:t>
      </w:r>
    </w:p>
    <w:p w:rsidR="00257B95" w:rsidRPr="00257B95" w:rsidRDefault="00257B95">
      <w:pPr>
        <w:spacing w:after="1"/>
        <w:rPr>
          <w:rFonts w:ascii="Times New Roman" w:hAnsi="Times New Roman" w:cs="Times New Roman"/>
          <w:sz w:val="24"/>
          <w:szCs w:val="24"/>
        </w:rPr>
      </w:pP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Title"/>
        <w:ind w:firstLine="540"/>
        <w:jc w:val="both"/>
        <w:outlineLvl w:val="0"/>
        <w:rPr>
          <w:rFonts w:ascii="Times New Roman" w:hAnsi="Times New Roman" w:cs="Times New Roman"/>
          <w:sz w:val="24"/>
          <w:szCs w:val="24"/>
        </w:rPr>
      </w:pPr>
      <w:r w:rsidRPr="00257B95">
        <w:rPr>
          <w:rFonts w:ascii="Times New Roman" w:hAnsi="Times New Roman" w:cs="Times New Roman"/>
          <w:sz w:val="24"/>
          <w:szCs w:val="24"/>
        </w:rPr>
        <w:t>Статья 1. Предмет регулирования настоящего Закона</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ind w:firstLine="540"/>
        <w:jc w:val="both"/>
        <w:rPr>
          <w:rFonts w:ascii="Times New Roman" w:hAnsi="Times New Roman" w:cs="Times New Roman"/>
          <w:sz w:val="24"/>
          <w:szCs w:val="24"/>
        </w:rPr>
      </w:pPr>
      <w:r w:rsidRPr="00257B95">
        <w:rPr>
          <w:rFonts w:ascii="Times New Roman" w:hAnsi="Times New Roman" w:cs="Times New Roman"/>
          <w:sz w:val="24"/>
          <w:szCs w:val="24"/>
        </w:rPr>
        <w:t>Настоящий Закон устанавливает порядок и нормативы заготовки гражданами древесины для собственных нужд на территории Иркутской области, за исключением земель особо охраняемых природных территорий федерального значения.</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Title"/>
        <w:ind w:firstLine="540"/>
        <w:jc w:val="both"/>
        <w:outlineLvl w:val="0"/>
        <w:rPr>
          <w:rFonts w:ascii="Times New Roman" w:hAnsi="Times New Roman" w:cs="Times New Roman"/>
          <w:sz w:val="24"/>
          <w:szCs w:val="24"/>
        </w:rPr>
      </w:pPr>
      <w:r w:rsidRPr="00257B95">
        <w:rPr>
          <w:rFonts w:ascii="Times New Roman" w:hAnsi="Times New Roman" w:cs="Times New Roman"/>
          <w:sz w:val="24"/>
          <w:szCs w:val="24"/>
        </w:rPr>
        <w:t>Статья 2. Порядок заготовки гражданами древесины для собственных нужд</w:t>
      </w:r>
    </w:p>
    <w:p w:rsidR="00257B95" w:rsidRPr="00257B95" w:rsidRDefault="00257B95">
      <w:pPr>
        <w:pStyle w:val="ConsPlusNormal"/>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w:t>
      </w:r>
      <w:proofErr w:type="gramStart"/>
      <w:r w:rsidRPr="00257B95">
        <w:rPr>
          <w:rFonts w:ascii="Times New Roman" w:hAnsi="Times New Roman" w:cs="Times New Roman"/>
          <w:sz w:val="24"/>
          <w:szCs w:val="24"/>
        </w:rPr>
        <w:t xml:space="preserve">Граждане осуществляют заготовку древесины для собственных нужд в соответствии с федеральным и областным </w:t>
      </w:r>
      <w:hyperlink r:id="rId5" w:history="1">
        <w:r w:rsidRPr="00772495">
          <w:rPr>
            <w:rFonts w:ascii="Times New Roman" w:hAnsi="Times New Roman" w:cs="Times New Roman"/>
            <w:sz w:val="24"/>
            <w:szCs w:val="24"/>
          </w:rPr>
          <w:t>законодательством</w:t>
        </w:r>
      </w:hyperlink>
      <w:r w:rsidRPr="00257B95">
        <w:rPr>
          <w:rFonts w:ascii="Times New Roman" w:hAnsi="Times New Roman" w:cs="Times New Roman"/>
          <w:sz w:val="24"/>
          <w:szCs w:val="24"/>
        </w:rPr>
        <w:t xml:space="preserve"> на основании договора купли-продажи лесных насаждений для собственных нужд граждан без цели осуществления предпринимательской деятельности и получения прибыли для следующих собственных нужд: отопление, возведение строений, текущий и капитальный ремонт жилых помещений, строительство и ремонт хозяйственных построек, иных собственных нужд.</w:t>
      </w:r>
      <w:proofErr w:type="gramEnd"/>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lastRenderedPageBreak/>
        <w:t>2. Заготовка древесины для собственных ну</w:t>
      </w:r>
      <w:proofErr w:type="gramStart"/>
      <w:r w:rsidRPr="00257B95">
        <w:rPr>
          <w:rFonts w:ascii="Times New Roman" w:hAnsi="Times New Roman" w:cs="Times New Roman"/>
          <w:sz w:val="24"/>
          <w:szCs w:val="24"/>
        </w:rPr>
        <w:t>жд вкл</w:t>
      </w:r>
      <w:proofErr w:type="gramEnd"/>
      <w:r w:rsidRPr="00257B95">
        <w:rPr>
          <w:rFonts w:ascii="Times New Roman" w:hAnsi="Times New Roman" w:cs="Times New Roman"/>
          <w:sz w:val="24"/>
          <w:szCs w:val="24"/>
        </w:rPr>
        <w:t>ючает в себя работы по рубке лесных насаждений (деревьев, кустарников), трелевке, частичной переработке и вывозу древесины из леса, очистке мест рубок и может осуществляться гражданином самостоятельно либо с привлечением третьих лиц в соответствии с федеральным законодательством.</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Лица, виновные в нарушении лесного законодательства, допущенном в ходе исполнения договоров купли-продажи лесных насаждений для собственных нужд граждан, несут гражданскую, административную, уголовную и иную ответственность в порядке, установленном законодательством Российской Федерации.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3. Договор купли-продажи лесных насаждений для собственных нужд граждан заключается исполнительным органом государственной власти Иркутской области, уполномоченным на осуществление отдельных полномочий Российской Федерации в области лесных отношений, переданных Иркутской области (далее - уполномоченный орган), с гражданином в зависимости от вида нужды в срок:</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для цели отопления - не позднее чем через 65 календарных дней </w:t>
      </w:r>
      <w:proofErr w:type="gramStart"/>
      <w:r w:rsidRPr="00257B95">
        <w:rPr>
          <w:rFonts w:ascii="Times New Roman" w:hAnsi="Times New Roman" w:cs="Times New Roman"/>
          <w:sz w:val="24"/>
          <w:szCs w:val="24"/>
        </w:rPr>
        <w:t>с даты регистрации</w:t>
      </w:r>
      <w:proofErr w:type="gramEnd"/>
      <w:r w:rsidRPr="00257B95">
        <w:rPr>
          <w:rFonts w:ascii="Times New Roman" w:hAnsi="Times New Roman" w:cs="Times New Roman"/>
          <w:sz w:val="24"/>
          <w:szCs w:val="24"/>
        </w:rPr>
        <w:t xml:space="preserve"> заявления о заключении договора купли-продажи лесных насаждений для собственных нужд граждан (далее - заявление) в электронном реестре учета заявлений граждан (далее - реестр);</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2) для целей возведения строений, текущего и капитального ремонта жилых помещений, строительства и ремонта хозяйственных построек - не позднее чем через пять лет </w:t>
      </w:r>
      <w:proofErr w:type="gramStart"/>
      <w:r w:rsidRPr="00257B95">
        <w:rPr>
          <w:rFonts w:ascii="Times New Roman" w:hAnsi="Times New Roman" w:cs="Times New Roman"/>
          <w:sz w:val="24"/>
          <w:szCs w:val="24"/>
        </w:rPr>
        <w:t>с даты регистрации</w:t>
      </w:r>
      <w:proofErr w:type="gramEnd"/>
      <w:r w:rsidRPr="00257B95">
        <w:rPr>
          <w:rFonts w:ascii="Times New Roman" w:hAnsi="Times New Roman" w:cs="Times New Roman"/>
          <w:sz w:val="24"/>
          <w:szCs w:val="24"/>
        </w:rPr>
        <w:t xml:space="preserve"> заявления в реестре;</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3) для цели строительства жилого дома в случае признания непригодным для проживания в результате пожара или иного стихийного бедствия жилого дома (далее - непригодный для проживания жилой дом) на земельном участке, на котором расположен признанный непригодным для проживания жилой дом, или если земельный участок, на котором находится непригодный для проживания жилой дом, не отвечает требованиям соответствующего разрешенного использования земельного участка, - на</w:t>
      </w:r>
      <w:proofErr w:type="gramEnd"/>
      <w:r w:rsidRPr="00257B95">
        <w:rPr>
          <w:rFonts w:ascii="Times New Roman" w:hAnsi="Times New Roman" w:cs="Times New Roman"/>
          <w:sz w:val="24"/>
          <w:szCs w:val="24"/>
        </w:rPr>
        <w:t xml:space="preserve"> другом земельном </w:t>
      </w:r>
      <w:proofErr w:type="gramStart"/>
      <w:r w:rsidRPr="00257B95">
        <w:rPr>
          <w:rFonts w:ascii="Times New Roman" w:hAnsi="Times New Roman" w:cs="Times New Roman"/>
          <w:sz w:val="24"/>
          <w:szCs w:val="24"/>
        </w:rPr>
        <w:t>участке</w:t>
      </w:r>
      <w:proofErr w:type="gramEnd"/>
      <w:r w:rsidRPr="00257B95">
        <w:rPr>
          <w:rFonts w:ascii="Times New Roman" w:hAnsi="Times New Roman" w:cs="Times New Roman"/>
          <w:sz w:val="24"/>
          <w:szCs w:val="24"/>
        </w:rPr>
        <w:t xml:space="preserve"> гражданами, отвечающими в совокупности следующим условиям (далее - граждане-1):</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гражданам-1 принадлежит на праве собственности непригодный для проживания жилой дом;</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граждане-1 являются собственниками (сособственниками) непригодного для проживания жилого дома на момент признания его непригодным для проживания;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граждане-1 не являются получателями от органа государственной власти и (или) органа местного самоуправления бюджетных средств на приобретение или строительство жилого помещения, иных мер социальной поддержки на приобретение или строительство жилого помещения, предоставленных в связи с признанием непригодным для проживания жилого дома;</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гражданам-1 не предоставлены органами государственной власти и (или) органами местного самоуправления жилые помещения в собственность или по договорам социального найма;</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гражданам-1 принадлежит на праве собственности, ином вещном или обязательственном праве соответствующий земельный участок, -</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не позднее чем через шесть месяцев </w:t>
      </w:r>
      <w:proofErr w:type="gramStart"/>
      <w:r w:rsidRPr="00257B95">
        <w:rPr>
          <w:rFonts w:ascii="Times New Roman" w:hAnsi="Times New Roman" w:cs="Times New Roman"/>
          <w:sz w:val="24"/>
          <w:szCs w:val="24"/>
        </w:rPr>
        <w:t>с даты регистрации</w:t>
      </w:r>
      <w:proofErr w:type="gramEnd"/>
      <w:r w:rsidRPr="00257B95">
        <w:rPr>
          <w:rFonts w:ascii="Times New Roman" w:hAnsi="Times New Roman" w:cs="Times New Roman"/>
          <w:sz w:val="24"/>
          <w:szCs w:val="24"/>
        </w:rPr>
        <w:t xml:space="preserve"> заявления в реестре;</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lastRenderedPageBreak/>
        <w:t>4) для цели строительства жилого дома с индивидуальным гаражом, хозяйственными постройками, иными вспомогательными для жилого дома сооружениями в случае уничтожения жилого дома в результате пожара или иного стихийного бедствия, чрезвычайной ситуации (далее - уничтоженный жилой дом) на земельном участке, на котором ранее находился уничтоженный жилой дом, или если земельный участок, на котором ранее находился уничтоженный жилой дом, не отвечает требованиям соответствующего</w:t>
      </w:r>
      <w:proofErr w:type="gramEnd"/>
      <w:r w:rsidRPr="00257B95">
        <w:rPr>
          <w:rFonts w:ascii="Times New Roman" w:hAnsi="Times New Roman" w:cs="Times New Roman"/>
          <w:sz w:val="24"/>
          <w:szCs w:val="24"/>
        </w:rPr>
        <w:t xml:space="preserve"> разрешенного использования земельного участка, - на другом земельном участке гражданами, отвечающими в совокупности следующим условиям (далее - граждане-2):</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гражданам-2 принадлежит на праве собственности уничтоженный жилой дом;</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граждане-2 являются собственниками (сособственниками) уничтоженного жилого дома на момент его уничтожения;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граждане-2 не являются получателями от органа государственной власти и (или) органа местного самоуправления бюджетных средств на приобретение или строительство жилого помещения, иных мер социальной поддержки на приобретение или строительство жилого помещения, предоставленных в связи с уничтожением жилого дома;</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гражданам-2 не предоставлены органами государственной власти и (или) органами местного самоуправления жилые помещения в собственность или по договорам социального найма;</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гражданам-2 принадлежит на праве собственности, ином вещном или обязательственном праве соответствующий земельный участок, -</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не позднее чем через шесть месяцев </w:t>
      </w:r>
      <w:proofErr w:type="gramStart"/>
      <w:r w:rsidRPr="00257B95">
        <w:rPr>
          <w:rFonts w:ascii="Times New Roman" w:hAnsi="Times New Roman" w:cs="Times New Roman"/>
          <w:sz w:val="24"/>
          <w:szCs w:val="24"/>
        </w:rPr>
        <w:t>с даты регистрации</w:t>
      </w:r>
      <w:proofErr w:type="gramEnd"/>
      <w:r w:rsidRPr="00257B95">
        <w:rPr>
          <w:rFonts w:ascii="Times New Roman" w:hAnsi="Times New Roman" w:cs="Times New Roman"/>
          <w:sz w:val="24"/>
          <w:szCs w:val="24"/>
        </w:rPr>
        <w:t xml:space="preserve"> заявления в реестре.</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 xml:space="preserve">Граждане, чье жилое помещение в результате пожара или иного стихийного бедствия признано непригодным для проживания, а также граждане, выразившие желание отказаться от договора купли-продажи лесных насаждений для собственных нужд (исполнения договора купли-продажи лесных насаждений для собственных нужд) на основании </w:t>
      </w:r>
      <w:hyperlink r:id="rId6" w:history="1">
        <w:r w:rsidRPr="00257B95">
          <w:rPr>
            <w:rFonts w:ascii="Times New Roman" w:hAnsi="Times New Roman" w:cs="Times New Roman"/>
            <w:color w:val="0000FF"/>
            <w:sz w:val="24"/>
            <w:szCs w:val="24"/>
          </w:rPr>
          <w:t>статьи 450.1</w:t>
        </w:r>
      </w:hyperlink>
      <w:r w:rsidRPr="00257B95">
        <w:rPr>
          <w:rFonts w:ascii="Times New Roman" w:hAnsi="Times New Roman" w:cs="Times New Roman"/>
          <w:sz w:val="24"/>
          <w:szCs w:val="24"/>
        </w:rPr>
        <w:t xml:space="preserve"> Гражданского кодекса Российской Федерации в связи с получением гражданином дополнительной меры социальной поддержки в натуральной форме в виде предоставления</w:t>
      </w:r>
      <w:proofErr w:type="gramEnd"/>
      <w:r w:rsidRPr="00257B95">
        <w:rPr>
          <w:rFonts w:ascii="Times New Roman" w:hAnsi="Times New Roman" w:cs="Times New Roman"/>
          <w:sz w:val="24"/>
          <w:szCs w:val="24"/>
        </w:rPr>
        <w:t xml:space="preserve"> лесоматериалов для собственных нужд в </w:t>
      </w:r>
      <w:proofErr w:type="gramStart"/>
      <w:r w:rsidRPr="00257B95">
        <w:rPr>
          <w:rFonts w:ascii="Times New Roman" w:hAnsi="Times New Roman" w:cs="Times New Roman"/>
          <w:sz w:val="24"/>
          <w:szCs w:val="24"/>
        </w:rPr>
        <w:t>Иркутской</w:t>
      </w:r>
      <w:proofErr w:type="gramEnd"/>
      <w:r w:rsidRPr="00257B95">
        <w:rPr>
          <w:rFonts w:ascii="Times New Roman" w:hAnsi="Times New Roman" w:cs="Times New Roman"/>
          <w:sz w:val="24"/>
          <w:szCs w:val="24"/>
        </w:rPr>
        <w:t xml:space="preserve"> области, имеют право на первоочередное заключение договора купли-продажи лесных насаждений для собственных нужд в порядке реализации права на заготовку древесины для собственных нужд в соответствии с федеральным и областным законодательством. В случае если гражданин отказался </w:t>
      </w:r>
      <w:proofErr w:type="gramStart"/>
      <w:r w:rsidRPr="00257B95">
        <w:rPr>
          <w:rFonts w:ascii="Times New Roman" w:hAnsi="Times New Roman" w:cs="Times New Roman"/>
          <w:sz w:val="24"/>
          <w:szCs w:val="24"/>
        </w:rPr>
        <w:t>от получения дополнительной меры социальной поддержки в натуральной форме в виде предоставления лесоматериалов для собственных нужд в Иркутской области</w:t>
      </w:r>
      <w:proofErr w:type="gramEnd"/>
      <w:r w:rsidRPr="00257B95">
        <w:rPr>
          <w:rFonts w:ascii="Times New Roman" w:hAnsi="Times New Roman" w:cs="Times New Roman"/>
          <w:sz w:val="24"/>
          <w:szCs w:val="24"/>
        </w:rPr>
        <w:t>, он вправе обратиться в уполномоченный орган с заявлением.</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Порядок обращения в уполномоченный орган гражданина с заявлением, включая перечень документов, прилагаемых к заявлению, устанавливается Правительством Иркутской области.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3(1). Порядок обращения гражданина в уполномоченный орган с заявлением устанавливается Правительством Иркутской области.</w:t>
      </w:r>
    </w:p>
    <w:p w:rsidR="00257B95" w:rsidRPr="00257B95" w:rsidRDefault="00257B95">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7B95" w:rsidRPr="00257B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B95" w:rsidRPr="00257B95" w:rsidRDefault="00257B95">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7B95" w:rsidRPr="00257B95" w:rsidRDefault="00257B95">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7B95" w:rsidRPr="00257B95" w:rsidRDefault="00257B95">
            <w:pPr>
              <w:pStyle w:val="ConsPlusNormal"/>
              <w:jc w:val="both"/>
              <w:rPr>
                <w:rFonts w:ascii="Times New Roman" w:hAnsi="Times New Roman" w:cs="Times New Roman"/>
                <w:sz w:val="24"/>
                <w:szCs w:val="24"/>
              </w:rPr>
            </w:pPr>
            <w:proofErr w:type="gramStart"/>
            <w:r w:rsidRPr="00257B95">
              <w:rPr>
                <w:rFonts w:ascii="Times New Roman" w:hAnsi="Times New Roman" w:cs="Times New Roman"/>
                <w:color w:val="392C69"/>
                <w:sz w:val="24"/>
                <w:szCs w:val="24"/>
              </w:rPr>
              <w:t xml:space="preserve">Заявление гражданина о заключении договора купли-продажи лесных насаждений для собственных нужд граждан, поступившее в исполнительный орган государственной власти Иркутской области, уполномоченный на осуществление отдельных полномочий </w:t>
            </w:r>
            <w:r w:rsidRPr="00257B95">
              <w:rPr>
                <w:rFonts w:ascii="Times New Roman" w:hAnsi="Times New Roman" w:cs="Times New Roman"/>
                <w:color w:val="392C69"/>
                <w:sz w:val="24"/>
                <w:szCs w:val="24"/>
              </w:rPr>
              <w:lastRenderedPageBreak/>
              <w:t xml:space="preserve">Российской Федерации в области лесных отношений, переданных Иркутской области, с 1 января 2017 года и до дня вступления в силу </w:t>
            </w:r>
            <w:hyperlink r:id="rId7" w:history="1">
              <w:r w:rsidRPr="00257B95">
                <w:rPr>
                  <w:rFonts w:ascii="Times New Roman" w:hAnsi="Times New Roman" w:cs="Times New Roman"/>
                  <w:color w:val="0000FF"/>
                  <w:sz w:val="24"/>
                  <w:szCs w:val="24"/>
                </w:rPr>
                <w:t>Закона</w:t>
              </w:r>
            </w:hyperlink>
            <w:r w:rsidRPr="00257B95">
              <w:rPr>
                <w:rFonts w:ascii="Times New Roman" w:hAnsi="Times New Roman" w:cs="Times New Roman"/>
                <w:color w:val="392C69"/>
                <w:sz w:val="24"/>
                <w:szCs w:val="24"/>
              </w:rPr>
              <w:t xml:space="preserve"> Иркутской области от 12.05.2017 N 29-ОЗ, включается в электронный реестр учета заявлений граждан (</w:t>
            </w:r>
            <w:hyperlink r:id="rId8" w:history="1">
              <w:r w:rsidRPr="00257B95">
                <w:rPr>
                  <w:rFonts w:ascii="Times New Roman" w:hAnsi="Times New Roman" w:cs="Times New Roman"/>
                  <w:color w:val="0000FF"/>
                  <w:sz w:val="24"/>
                  <w:szCs w:val="24"/>
                </w:rPr>
                <w:t>часть</w:t>
              </w:r>
              <w:proofErr w:type="gramEnd"/>
              <w:r w:rsidRPr="00257B95">
                <w:rPr>
                  <w:rFonts w:ascii="Times New Roman" w:hAnsi="Times New Roman" w:cs="Times New Roman"/>
                  <w:color w:val="0000FF"/>
                  <w:sz w:val="24"/>
                  <w:szCs w:val="24"/>
                </w:rPr>
                <w:t xml:space="preserve"> </w:t>
              </w:r>
              <w:proofErr w:type="gramStart"/>
              <w:r w:rsidRPr="00257B95">
                <w:rPr>
                  <w:rFonts w:ascii="Times New Roman" w:hAnsi="Times New Roman" w:cs="Times New Roman"/>
                  <w:color w:val="0000FF"/>
                  <w:sz w:val="24"/>
                  <w:szCs w:val="24"/>
                </w:rPr>
                <w:t>2 статьи 2</w:t>
              </w:r>
            </w:hyperlink>
            <w:r w:rsidRPr="00257B95">
              <w:rPr>
                <w:rFonts w:ascii="Times New Roman" w:hAnsi="Times New Roman" w:cs="Times New Roman"/>
                <w:color w:val="392C69"/>
                <w:sz w:val="24"/>
                <w:szCs w:val="24"/>
              </w:rPr>
              <w:t xml:space="preserve"> Закона Иркутской области от 12.05.2017 N 29-ОЗ).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57B95" w:rsidRPr="00257B95" w:rsidRDefault="00257B95">
            <w:pPr>
              <w:rPr>
                <w:rFonts w:ascii="Times New Roman" w:hAnsi="Times New Roman" w:cs="Times New Roman"/>
                <w:sz w:val="24"/>
                <w:szCs w:val="24"/>
              </w:rPr>
            </w:pPr>
          </w:p>
        </w:tc>
      </w:tr>
    </w:tbl>
    <w:p w:rsidR="00257B95" w:rsidRPr="00257B95" w:rsidRDefault="00257B95">
      <w:pPr>
        <w:pStyle w:val="ConsPlusNormal"/>
        <w:spacing w:before="280"/>
        <w:ind w:firstLine="540"/>
        <w:jc w:val="both"/>
        <w:rPr>
          <w:rFonts w:ascii="Times New Roman" w:hAnsi="Times New Roman" w:cs="Times New Roman"/>
          <w:sz w:val="24"/>
          <w:szCs w:val="24"/>
        </w:rPr>
      </w:pPr>
      <w:r w:rsidRPr="00257B95">
        <w:rPr>
          <w:rFonts w:ascii="Times New Roman" w:hAnsi="Times New Roman" w:cs="Times New Roman"/>
          <w:sz w:val="24"/>
          <w:szCs w:val="24"/>
        </w:rPr>
        <w:lastRenderedPageBreak/>
        <w:t>4. Регистрация заявления в реестре осуществляется в день поступления заявления в уполномоченный орган.</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По результатам рассмотрения заявления в порядке очередности в течение 30 календарных дней со дня его получения уполномоченный орган принимает одно из следующих решений:</w:t>
      </w:r>
    </w:p>
    <w:p w:rsidR="00257B95" w:rsidRPr="00257B95" w:rsidRDefault="00257B95">
      <w:pPr>
        <w:pStyle w:val="ConsPlusNormal"/>
        <w:spacing w:before="220"/>
        <w:ind w:firstLine="540"/>
        <w:jc w:val="both"/>
        <w:rPr>
          <w:rFonts w:ascii="Times New Roman" w:hAnsi="Times New Roman" w:cs="Times New Roman"/>
          <w:sz w:val="24"/>
          <w:szCs w:val="24"/>
        </w:rPr>
      </w:pPr>
      <w:bookmarkStart w:id="0" w:name="P63"/>
      <w:bookmarkEnd w:id="0"/>
      <w:r w:rsidRPr="00257B95">
        <w:rPr>
          <w:rFonts w:ascii="Times New Roman" w:hAnsi="Times New Roman" w:cs="Times New Roman"/>
          <w:sz w:val="24"/>
          <w:szCs w:val="24"/>
        </w:rPr>
        <w:t>1) направляет гражданину уведомление о возможности заключить договор купли-продажи лесных насаждений для собственных нужд граждан с указанием даты и времени предварительного натурного осмотра гражданином лесного участка, предназначенного для заготовки древесины для собственных нужд граждан. Уведомление действует в течение одного года с момента получения его гражданином. Истечение срока уведомления является основанием для исключения гражданина из реестра;</w:t>
      </w:r>
    </w:p>
    <w:p w:rsidR="00257B95" w:rsidRPr="00257B95" w:rsidRDefault="00257B95">
      <w:pPr>
        <w:pStyle w:val="ConsPlusNormal"/>
        <w:spacing w:before="220"/>
        <w:ind w:firstLine="540"/>
        <w:jc w:val="both"/>
        <w:rPr>
          <w:rFonts w:ascii="Times New Roman" w:hAnsi="Times New Roman" w:cs="Times New Roman"/>
          <w:sz w:val="24"/>
          <w:szCs w:val="24"/>
        </w:rPr>
      </w:pPr>
      <w:bookmarkStart w:id="1" w:name="P64"/>
      <w:bookmarkEnd w:id="1"/>
      <w:r w:rsidRPr="00257B95">
        <w:rPr>
          <w:rFonts w:ascii="Times New Roman" w:hAnsi="Times New Roman" w:cs="Times New Roman"/>
          <w:sz w:val="24"/>
          <w:szCs w:val="24"/>
        </w:rPr>
        <w:t xml:space="preserve">2) возвращает гражданину заявление для исправления заявленных к заготовке объемов </w:t>
      </w:r>
      <w:proofErr w:type="gramStart"/>
      <w:r w:rsidRPr="00257B95">
        <w:rPr>
          <w:rFonts w:ascii="Times New Roman" w:hAnsi="Times New Roman" w:cs="Times New Roman"/>
          <w:sz w:val="24"/>
          <w:szCs w:val="24"/>
        </w:rPr>
        <w:t>древесины</w:t>
      </w:r>
      <w:proofErr w:type="gramEnd"/>
      <w:r w:rsidRPr="00257B95">
        <w:rPr>
          <w:rFonts w:ascii="Times New Roman" w:hAnsi="Times New Roman" w:cs="Times New Roman"/>
          <w:sz w:val="24"/>
          <w:szCs w:val="24"/>
        </w:rPr>
        <w:t xml:space="preserve"> в случае превышения заявленных к заготовке объемов древесины относительно нормативов заготовки гражданами древесины для собственных нужд. В случае если гражданин не направляет исправленное заявление в уполномоченный орган в течение 30 календарных дней со дня принятия решения о возврате заявления, гражданин исключается из реестра;</w:t>
      </w:r>
    </w:p>
    <w:p w:rsidR="00257B95" w:rsidRPr="00257B95" w:rsidRDefault="00257B95">
      <w:pPr>
        <w:pStyle w:val="ConsPlusNormal"/>
        <w:spacing w:before="220"/>
        <w:ind w:firstLine="540"/>
        <w:jc w:val="both"/>
        <w:rPr>
          <w:rFonts w:ascii="Times New Roman" w:hAnsi="Times New Roman" w:cs="Times New Roman"/>
          <w:sz w:val="24"/>
          <w:szCs w:val="24"/>
        </w:rPr>
      </w:pPr>
      <w:bookmarkStart w:id="2" w:name="P65"/>
      <w:bookmarkEnd w:id="2"/>
      <w:r w:rsidRPr="00257B95">
        <w:rPr>
          <w:rFonts w:ascii="Times New Roman" w:hAnsi="Times New Roman" w:cs="Times New Roman"/>
          <w:sz w:val="24"/>
          <w:szCs w:val="24"/>
        </w:rPr>
        <w:t>3) отказывает гражданину в заключени</w:t>
      </w:r>
      <w:proofErr w:type="gramStart"/>
      <w:r w:rsidRPr="00257B95">
        <w:rPr>
          <w:rFonts w:ascii="Times New Roman" w:hAnsi="Times New Roman" w:cs="Times New Roman"/>
          <w:sz w:val="24"/>
          <w:szCs w:val="24"/>
        </w:rPr>
        <w:t>и</w:t>
      </w:r>
      <w:proofErr w:type="gramEnd"/>
      <w:r w:rsidRPr="00257B95">
        <w:rPr>
          <w:rFonts w:ascii="Times New Roman" w:hAnsi="Times New Roman" w:cs="Times New Roman"/>
          <w:sz w:val="24"/>
          <w:szCs w:val="24"/>
        </w:rPr>
        <w:t xml:space="preserve"> договора купли-продажи лесных насаждений для собственных нужд граждан и исключает из реестра в случаях:</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а) отсутствия и (или) недостоверности документов, подтверждающих наличие указанной в заявлении собственной нужды;</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б) наличия действующего уведомления, предусмотренного </w:t>
      </w:r>
      <w:hyperlink w:anchor="P63" w:history="1">
        <w:r w:rsidRPr="00257B95">
          <w:rPr>
            <w:rFonts w:ascii="Times New Roman" w:hAnsi="Times New Roman" w:cs="Times New Roman"/>
            <w:color w:val="0000FF"/>
            <w:sz w:val="24"/>
            <w:szCs w:val="24"/>
          </w:rPr>
          <w:t>пунктом 1</w:t>
        </w:r>
      </w:hyperlink>
      <w:r w:rsidRPr="00257B95">
        <w:rPr>
          <w:rFonts w:ascii="Times New Roman" w:hAnsi="Times New Roman" w:cs="Times New Roman"/>
          <w:sz w:val="24"/>
          <w:szCs w:val="24"/>
        </w:rPr>
        <w:t xml:space="preserve"> настоящей части, в отношении одного из правообладателей земельного участка, жилого помещения или хозяйственных построек, обратившегося ранее с заявлением, содержащим указание на аналогичную собственную нужду в отношении того же объекта;</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 xml:space="preserve">в) заключения гражданином договора купли-продажи лесных насаждений для собственных нужд и письменного отказа от договора купли-продажи лесных насаждений для собственных нужд (исполнения договора купли-продажи лесных насаждений для собственных нужд) на основании </w:t>
      </w:r>
      <w:hyperlink r:id="rId9" w:history="1">
        <w:r w:rsidRPr="00257B95">
          <w:rPr>
            <w:rFonts w:ascii="Times New Roman" w:hAnsi="Times New Roman" w:cs="Times New Roman"/>
            <w:color w:val="0000FF"/>
            <w:sz w:val="24"/>
            <w:szCs w:val="24"/>
          </w:rPr>
          <w:t>статьи 450.1</w:t>
        </w:r>
      </w:hyperlink>
      <w:r w:rsidRPr="00257B95">
        <w:rPr>
          <w:rFonts w:ascii="Times New Roman" w:hAnsi="Times New Roman" w:cs="Times New Roman"/>
          <w:sz w:val="24"/>
          <w:szCs w:val="24"/>
        </w:rPr>
        <w:t xml:space="preserve"> Гражданского кодекса Российской Федерации в связи с получением дополнительной меры социальной поддержки в натуральной форме в виде предоставления лесоматериалов для собственных нужд в Иркутской области;</w:t>
      </w:r>
      <w:proofErr w:type="gramEnd"/>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4) в случае отсутствия на дату рассмотрения заявления в указанном гражданином лесничестве лесных насаждений, достаточных для заготовки заявленных объемов древесины с требуемыми качественными показателями для целей возведения строений, текущего и капитального ремонта жилых помещений, строительства и ремонта хозяйственных построек, при отсутствии условий, предусмотренных </w:t>
      </w:r>
      <w:hyperlink w:anchor="P64" w:history="1">
        <w:r w:rsidRPr="00257B95">
          <w:rPr>
            <w:rFonts w:ascii="Times New Roman" w:hAnsi="Times New Roman" w:cs="Times New Roman"/>
            <w:color w:val="0000FF"/>
            <w:sz w:val="24"/>
            <w:szCs w:val="24"/>
          </w:rPr>
          <w:t>пунктами 2</w:t>
        </w:r>
      </w:hyperlink>
      <w:r w:rsidRPr="00257B95">
        <w:rPr>
          <w:rFonts w:ascii="Times New Roman" w:hAnsi="Times New Roman" w:cs="Times New Roman"/>
          <w:sz w:val="24"/>
          <w:szCs w:val="24"/>
        </w:rPr>
        <w:t xml:space="preserve"> и </w:t>
      </w:r>
      <w:hyperlink w:anchor="P65" w:history="1">
        <w:r w:rsidRPr="00257B95">
          <w:rPr>
            <w:rFonts w:ascii="Times New Roman" w:hAnsi="Times New Roman" w:cs="Times New Roman"/>
            <w:color w:val="0000FF"/>
            <w:sz w:val="24"/>
            <w:szCs w:val="24"/>
          </w:rPr>
          <w:t>3</w:t>
        </w:r>
      </w:hyperlink>
      <w:r w:rsidRPr="00257B95">
        <w:rPr>
          <w:rFonts w:ascii="Times New Roman" w:hAnsi="Times New Roman" w:cs="Times New Roman"/>
          <w:sz w:val="24"/>
          <w:szCs w:val="24"/>
        </w:rPr>
        <w:t xml:space="preserve"> настоящей части: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а) уведомляет гражданина о возможности заключения договора купли-продажи </w:t>
      </w:r>
      <w:proofErr w:type="gramStart"/>
      <w:r w:rsidRPr="00257B95">
        <w:rPr>
          <w:rFonts w:ascii="Times New Roman" w:hAnsi="Times New Roman" w:cs="Times New Roman"/>
          <w:sz w:val="24"/>
          <w:szCs w:val="24"/>
        </w:rPr>
        <w:lastRenderedPageBreak/>
        <w:t>лесных насаждений для собственных нужд граждан в течение пяти лет при наличии достаточных для заготовки заявленных объемов древесины с требуемыми качественными показателями и одновременно информирует гражданина о лесничествах, в которых возможна заготовка древесины в текущем году в заявленных объемах с требуемыми качественными показателями, находящихся вблизи местонахождения строения или земельного участка, в котором (на котором) предполагается использование гражданином древесины для собственных</w:t>
      </w:r>
      <w:proofErr w:type="gramEnd"/>
      <w:r w:rsidRPr="00257B95">
        <w:rPr>
          <w:rFonts w:ascii="Times New Roman" w:hAnsi="Times New Roman" w:cs="Times New Roman"/>
          <w:sz w:val="24"/>
          <w:szCs w:val="24"/>
        </w:rPr>
        <w:t xml:space="preserve"> нужд;</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б) при появлении в указанном в заявлении лесничестве объемов лесных насаждений, достаточных для заключения договора купли-продажи лесных насаждений для собственных нужд граждан, но не позднее чем через пять лет после подачи гражданином заявления осуществляет повторную проверку прилагаемых к заявлению документов на предмет их соответствия федеральному и областному законодательству в случае, если со дня подачи гражданином заявления прошло более одного года</w:t>
      </w:r>
      <w:proofErr w:type="gramEnd"/>
      <w:r w:rsidRPr="00257B95">
        <w:rPr>
          <w:rFonts w:ascii="Times New Roman" w:hAnsi="Times New Roman" w:cs="Times New Roman"/>
          <w:sz w:val="24"/>
          <w:szCs w:val="24"/>
        </w:rPr>
        <w:t>. При отсутствии оснований для отказа в заключени</w:t>
      </w:r>
      <w:proofErr w:type="gramStart"/>
      <w:r w:rsidRPr="00257B95">
        <w:rPr>
          <w:rFonts w:ascii="Times New Roman" w:hAnsi="Times New Roman" w:cs="Times New Roman"/>
          <w:sz w:val="24"/>
          <w:szCs w:val="24"/>
        </w:rPr>
        <w:t>и</w:t>
      </w:r>
      <w:proofErr w:type="gramEnd"/>
      <w:r w:rsidRPr="00257B95">
        <w:rPr>
          <w:rFonts w:ascii="Times New Roman" w:hAnsi="Times New Roman" w:cs="Times New Roman"/>
          <w:sz w:val="24"/>
          <w:szCs w:val="24"/>
        </w:rPr>
        <w:t xml:space="preserve"> договора купли-продажи лесных насаждений для собственных нужд граждан уполномоченный орган осуществляет действия, предусмотренные </w:t>
      </w:r>
      <w:hyperlink w:anchor="P63" w:history="1">
        <w:r w:rsidRPr="00257B95">
          <w:rPr>
            <w:rFonts w:ascii="Times New Roman" w:hAnsi="Times New Roman" w:cs="Times New Roman"/>
            <w:color w:val="0000FF"/>
            <w:sz w:val="24"/>
            <w:szCs w:val="24"/>
          </w:rPr>
          <w:t>пунктом 1</w:t>
        </w:r>
      </w:hyperlink>
      <w:r w:rsidRPr="00257B95">
        <w:rPr>
          <w:rFonts w:ascii="Times New Roman" w:hAnsi="Times New Roman" w:cs="Times New Roman"/>
          <w:sz w:val="24"/>
          <w:szCs w:val="24"/>
        </w:rPr>
        <w:t xml:space="preserve"> настоящей части.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5. Уполномоченный орган:</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1) размещает информацию о наличии объема лесных насаждений, планируемых к заготовке на основании договоров купли-продажи лесных насаждений для собственных нужд граждан в пределах лесничеств, не реже одного раза в квартал на официальном сайте уполномоченного органа в информационно-телекоммуникационной сети "Интернет";</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2) принимает и рассматривает заявления, информирует гражданина о решении, принятом по результатам рассмотрения заявления, в течение пяти рабочих дней со дня принятия соответствующего решения;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3) осуществляет проверку прилагаемых к заявлению документов на предмет их соответствия федеральному и областному законодательству;</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4) ведет учет очередности подачи заявлений граждан и реестры:</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а) для цели отопления;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б) для целей возведения строений, текущего и капитального ремонта жилых помещений, строительства и ремонта хозяйственных построек;</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в) для цели возведения строений в случае признания жилого помещения </w:t>
      </w:r>
      <w:proofErr w:type="gramStart"/>
      <w:r w:rsidRPr="00257B95">
        <w:rPr>
          <w:rFonts w:ascii="Times New Roman" w:hAnsi="Times New Roman" w:cs="Times New Roman"/>
          <w:sz w:val="24"/>
          <w:szCs w:val="24"/>
        </w:rPr>
        <w:t>непригодным</w:t>
      </w:r>
      <w:proofErr w:type="gramEnd"/>
      <w:r w:rsidRPr="00257B95">
        <w:rPr>
          <w:rFonts w:ascii="Times New Roman" w:hAnsi="Times New Roman" w:cs="Times New Roman"/>
          <w:sz w:val="24"/>
          <w:szCs w:val="24"/>
        </w:rPr>
        <w:t xml:space="preserve"> для проживания в результате пожара или иного стихийного бедствия;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5) заключает договоры купли-продажи лесных насаждений для собственных нужд граждан;</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6) осуществляет учет проданной гражданам по договорам купли-продажи лесных насаждений для собственных нужд граждан древесины по видам собственных нужд;</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7) осуществляет </w:t>
      </w:r>
      <w:proofErr w:type="gramStart"/>
      <w:r w:rsidRPr="00257B95">
        <w:rPr>
          <w:rFonts w:ascii="Times New Roman" w:hAnsi="Times New Roman" w:cs="Times New Roman"/>
          <w:sz w:val="24"/>
          <w:szCs w:val="24"/>
        </w:rPr>
        <w:t>контроль за</w:t>
      </w:r>
      <w:proofErr w:type="gramEnd"/>
      <w:r w:rsidRPr="00257B95">
        <w:rPr>
          <w:rFonts w:ascii="Times New Roman" w:hAnsi="Times New Roman" w:cs="Times New Roman"/>
          <w:sz w:val="24"/>
          <w:szCs w:val="24"/>
        </w:rPr>
        <w:t xml:space="preserve"> соблюдением настоящего Закона в пределах своих полномочий.</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6. </w:t>
      </w:r>
      <w:proofErr w:type="gramStart"/>
      <w:r w:rsidRPr="00257B95">
        <w:rPr>
          <w:rFonts w:ascii="Times New Roman" w:hAnsi="Times New Roman" w:cs="Times New Roman"/>
          <w:sz w:val="24"/>
          <w:szCs w:val="24"/>
        </w:rPr>
        <w:t xml:space="preserve">Имущественные отношения, связанные с оборотом древесины, в том числе связанные с определением момента возникновения права собственности на заготовленную древесину, распределением рисков случайной гибели лесных насаждений и древесины, </w:t>
      </w:r>
      <w:r w:rsidRPr="00257B95">
        <w:rPr>
          <w:rFonts w:ascii="Times New Roman" w:hAnsi="Times New Roman" w:cs="Times New Roman"/>
          <w:sz w:val="24"/>
          <w:szCs w:val="24"/>
        </w:rPr>
        <w:lastRenderedPageBreak/>
        <w:t xml:space="preserve">установлением гражданско-правовой ответственности (неустойки, штрафа) за использование заготовленной древесины не для собственных нужд, регулируются гражданским законодательством, договором купли-продажи лесных насаждений для собственных нужд граждан, если иное не установлено Лесным </w:t>
      </w:r>
      <w:hyperlink r:id="rId10" w:history="1">
        <w:r w:rsidRPr="00257B95">
          <w:rPr>
            <w:rFonts w:ascii="Times New Roman" w:hAnsi="Times New Roman" w:cs="Times New Roman"/>
            <w:color w:val="0000FF"/>
            <w:sz w:val="24"/>
            <w:szCs w:val="24"/>
          </w:rPr>
          <w:t>кодексом</w:t>
        </w:r>
      </w:hyperlink>
      <w:r w:rsidRPr="00257B95">
        <w:rPr>
          <w:rFonts w:ascii="Times New Roman" w:hAnsi="Times New Roman" w:cs="Times New Roman"/>
          <w:sz w:val="24"/>
          <w:szCs w:val="24"/>
        </w:rPr>
        <w:t xml:space="preserve"> Российской Федерации, другими</w:t>
      </w:r>
      <w:proofErr w:type="gramEnd"/>
      <w:r w:rsidRPr="00257B95">
        <w:rPr>
          <w:rFonts w:ascii="Times New Roman" w:hAnsi="Times New Roman" w:cs="Times New Roman"/>
          <w:sz w:val="24"/>
          <w:szCs w:val="24"/>
        </w:rPr>
        <w:t xml:space="preserve"> федеральными законами.</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Title"/>
        <w:ind w:firstLine="540"/>
        <w:jc w:val="both"/>
        <w:outlineLvl w:val="0"/>
        <w:rPr>
          <w:rFonts w:ascii="Times New Roman" w:hAnsi="Times New Roman" w:cs="Times New Roman"/>
          <w:sz w:val="24"/>
          <w:szCs w:val="24"/>
        </w:rPr>
      </w:pPr>
      <w:r w:rsidRPr="00257B95">
        <w:rPr>
          <w:rFonts w:ascii="Times New Roman" w:hAnsi="Times New Roman" w:cs="Times New Roman"/>
          <w:sz w:val="24"/>
          <w:szCs w:val="24"/>
        </w:rPr>
        <w:t>Статья 3. Нормативы заготовки гражданами древесины для собственных нужд</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ind w:firstLine="540"/>
        <w:jc w:val="both"/>
        <w:rPr>
          <w:rFonts w:ascii="Times New Roman" w:hAnsi="Times New Roman" w:cs="Times New Roman"/>
          <w:sz w:val="24"/>
          <w:szCs w:val="24"/>
        </w:rPr>
      </w:pPr>
      <w:r w:rsidRPr="00257B95">
        <w:rPr>
          <w:rFonts w:ascii="Times New Roman" w:hAnsi="Times New Roman" w:cs="Times New Roman"/>
          <w:sz w:val="24"/>
          <w:szCs w:val="24"/>
        </w:rPr>
        <w:t>Граждане осуществляют заготовку древесины для собственных нужд из расчета на семью (одиноко проживающего гражданина) по следующим нормативам:</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1) для отопления:</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для граждан, проживающих в муниципальном образовании города Бодайбо и района, муниципальном образовании города Братска, муниципальном образовании "Братский район", муниципальном образовании "</w:t>
      </w:r>
      <w:proofErr w:type="spellStart"/>
      <w:r w:rsidRPr="00257B95">
        <w:rPr>
          <w:rFonts w:ascii="Times New Roman" w:hAnsi="Times New Roman" w:cs="Times New Roman"/>
          <w:sz w:val="24"/>
          <w:szCs w:val="24"/>
        </w:rPr>
        <w:t>Жигаловский</w:t>
      </w:r>
      <w:proofErr w:type="spellEnd"/>
      <w:r w:rsidRPr="00257B95">
        <w:rPr>
          <w:rFonts w:ascii="Times New Roman" w:hAnsi="Times New Roman" w:cs="Times New Roman"/>
          <w:sz w:val="24"/>
          <w:szCs w:val="24"/>
        </w:rPr>
        <w:t xml:space="preserve"> район", муниципальном образовании Иркутской области "</w:t>
      </w:r>
      <w:proofErr w:type="spellStart"/>
      <w:r w:rsidRPr="00257B95">
        <w:rPr>
          <w:rFonts w:ascii="Times New Roman" w:hAnsi="Times New Roman" w:cs="Times New Roman"/>
          <w:sz w:val="24"/>
          <w:szCs w:val="24"/>
        </w:rPr>
        <w:t>Казачинско-Ленский</w:t>
      </w:r>
      <w:proofErr w:type="spellEnd"/>
      <w:r w:rsidRPr="00257B95">
        <w:rPr>
          <w:rFonts w:ascii="Times New Roman" w:hAnsi="Times New Roman" w:cs="Times New Roman"/>
          <w:sz w:val="24"/>
          <w:szCs w:val="24"/>
        </w:rPr>
        <w:t xml:space="preserve"> район", муниципальном образовании "</w:t>
      </w:r>
      <w:proofErr w:type="spellStart"/>
      <w:r w:rsidRPr="00257B95">
        <w:rPr>
          <w:rFonts w:ascii="Times New Roman" w:hAnsi="Times New Roman" w:cs="Times New Roman"/>
          <w:sz w:val="24"/>
          <w:szCs w:val="24"/>
        </w:rPr>
        <w:t>Катангский</w:t>
      </w:r>
      <w:proofErr w:type="spellEnd"/>
      <w:r w:rsidRPr="00257B95">
        <w:rPr>
          <w:rFonts w:ascii="Times New Roman" w:hAnsi="Times New Roman" w:cs="Times New Roman"/>
          <w:sz w:val="24"/>
          <w:szCs w:val="24"/>
        </w:rPr>
        <w:t xml:space="preserve"> район", муниципальном образовании "</w:t>
      </w:r>
      <w:proofErr w:type="spellStart"/>
      <w:r w:rsidRPr="00257B95">
        <w:rPr>
          <w:rFonts w:ascii="Times New Roman" w:hAnsi="Times New Roman" w:cs="Times New Roman"/>
          <w:sz w:val="24"/>
          <w:szCs w:val="24"/>
        </w:rPr>
        <w:t>Качугский</w:t>
      </w:r>
      <w:proofErr w:type="spellEnd"/>
      <w:r w:rsidRPr="00257B95">
        <w:rPr>
          <w:rFonts w:ascii="Times New Roman" w:hAnsi="Times New Roman" w:cs="Times New Roman"/>
          <w:sz w:val="24"/>
          <w:szCs w:val="24"/>
        </w:rPr>
        <w:t xml:space="preserve"> район", муниципальном образовании Киренский район, муниципальном образовании </w:t>
      </w:r>
      <w:proofErr w:type="spellStart"/>
      <w:r w:rsidRPr="00257B95">
        <w:rPr>
          <w:rFonts w:ascii="Times New Roman" w:hAnsi="Times New Roman" w:cs="Times New Roman"/>
          <w:sz w:val="24"/>
          <w:szCs w:val="24"/>
        </w:rPr>
        <w:t>Мамско-Чуйского</w:t>
      </w:r>
      <w:proofErr w:type="spellEnd"/>
      <w:r w:rsidRPr="00257B95">
        <w:rPr>
          <w:rFonts w:ascii="Times New Roman" w:hAnsi="Times New Roman" w:cs="Times New Roman"/>
          <w:sz w:val="24"/>
          <w:szCs w:val="24"/>
        </w:rPr>
        <w:t xml:space="preserve"> района, муниципальном образовании "</w:t>
      </w:r>
      <w:proofErr w:type="spellStart"/>
      <w:r w:rsidRPr="00257B95">
        <w:rPr>
          <w:rFonts w:ascii="Times New Roman" w:hAnsi="Times New Roman" w:cs="Times New Roman"/>
          <w:sz w:val="24"/>
          <w:szCs w:val="24"/>
        </w:rPr>
        <w:t>Нижнеилимский</w:t>
      </w:r>
      <w:proofErr w:type="spellEnd"/>
      <w:r w:rsidRPr="00257B95">
        <w:rPr>
          <w:rFonts w:ascii="Times New Roman" w:hAnsi="Times New Roman" w:cs="Times New Roman"/>
          <w:sz w:val="24"/>
          <w:szCs w:val="24"/>
        </w:rPr>
        <w:t xml:space="preserve"> район", муниципальном образовании город Усть-Илимск, муниципальном образовании "</w:t>
      </w:r>
      <w:proofErr w:type="spellStart"/>
      <w:r w:rsidRPr="00257B95">
        <w:rPr>
          <w:rFonts w:ascii="Times New Roman" w:hAnsi="Times New Roman" w:cs="Times New Roman"/>
          <w:sz w:val="24"/>
          <w:szCs w:val="24"/>
        </w:rPr>
        <w:t>Усть-Илимский</w:t>
      </w:r>
      <w:proofErr w:type="spellEnd"/>
      <w:r w:rsidRPr="00257B95">
        <w:rPr>
          <w:rFonts w:ascii="Times New Roman" w:hAnsi="Times New Roman" w:cs="Times New Roman"/>
          <w:sz w:val="24"/>
          <w:szCs w:val="24"/>
        </w:rPr>
        <w:t xml:space="preserve"> район", </w:t>
      </w:r>
      <w:proofErr w:type="spellStart"/>
      <w:r w:rsidRPr="00257B95">
        <w:rPr>
          <w:rFonts w:ascii="Times New Roman" w:hAnsi="Times New Roman" w:cs="Times New Roman"/>
          <w:sz w:val="24"/>
          <w:szCs w:val="24"/>
        </w:rPr>
        <w:t>Усть-Кутском</w:t>
      </w:r>
      <w:proofErr w:type="spellEnd"/>
      <w:r w:rsidRPr="00257B95">
        <w:rPr>
          <w:rFonts w:ascii="Times New Roman" w:hAnsi="Times New Roman" w:cs="Times New Roman"/>
          <w:sz w:val="24"/>
          <w:szCs w:val="24"/>
        </w:rPr>
        <w:t xml:space="preserve"> муниципальном образовании, Чунском</w:t>
      </w:r>
      <w:proofErr w:type="gramEnd"/>
      <w:r w:rsidRPr="00257B95">
        <w:rPr>
          <w:rFonts w:ascii="Times New Roman" w:hAnsi="Times New Roman" w:cs="Times New Roman"/>
          <w:sz w:val="24"/>
          <w:szCs w:val="24"/>
        </w:rPr>
        <w:t xml:space="preserve"> районном муниципальном образовании, муниципальном образовании "</w:t>
      </w:r>
      <w:proofErr w:type="spellStart"/>
      <w:r w:rsidRPr="00257B95">
        <w:rPr>
          <w:rFonts w:ascii="Times New Roman" w:hAnsi="Times New Roman" w:cs="Times New Roman"/>
          <w:sz w:val="24"/>
          <w:szCs w:val="24"/>
        </w:rPr>
        <w:t>Кырма</w:t>
      </w:r>
      <w:proofErr w:type="spellEnd"/>
      <w:r w:rsidRPr="00257B95">
        <w:rPr>
          <w:rFonts w:ascii="Times New Roman" w:hAnsi="Times New Roman" w:cs="Times New Roman"/>
          <w:sz w:val="24"/>
          <w:szCs w:val="24"/>
        </w:rPr>
        <w:t>", - в объеме древесины, определенном гражданином, но не более 36 куб</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ежегодно;</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для проживающих в иных муниципальных образованиях Иркутской области - в объеме древесины, определенном гражданином, но не более 25 куб</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ежегодно;</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2) для возведения строений - в объеме древесины, определенном гражданином, но не более 125 куб</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однократно;</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3) для текущего ремонта жилых помещений - в объеме древесины, определенном гражданином, но не более 15 куб</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в течение пяти лет;</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4) для капитального ремонта жилых помещений - в объеме древесины, определенном гражданином, но не более 35 куб</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в течение 25 лет, но не ранее чем через пять лет с года заготовки древесины для текущего ремонта жилого помещения;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5) для строительства и ремонта хозяйственных построек - в объеме древесины, определенном гражданином, но не более 25 куб</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в течение пяти лет;</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6) для цели строительства жилого дома в установленном настоящим Законом случае признания жилого дома непригодным для проживания - в объеме древесины, определенном гражданином, но не более 125 куб. </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без учета периодичности;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7) для цели строительства жилого дома с индивидуальным гаражом, хозяйственными постройками, иными вспомогательными для жилого дома сооружениями в установленном настоящим Законом случае уничтожения жилого дома в результате пожара или иного стихийного бедствия, чрезвычайной ситуации - в объеме древесины, определенном гражданином, но не более 155 куб. </w:t>
      </w:r>
      <w:proofErr w:type="gramStart"/>
      <w:r w:rsidRPr="00257B95">
        <w:rPr>
          <w:rFonts w:ascii="Times New Roman" w:hAnsi="Times New Roman" w:cs="Times New Roman"/>
          <w:sz w:val="24"/>
          <w:szCs w:val="24"/>
        </w:rPr>
        <w:t>м</w:t>
      </w:r>
      <w:proofErr w:type="gramEnd"/>
      <w:r w:rsidRPr="00257B95">
        <w:rPr>
          <w:rFonts w:ascii="Times New Roman" w:hAnsi="Times New Roman" w:cs="Times New Roman"/>
          <w:sz w:val="24"/>
          <w:szCs w:val="24"/>
        </w:rPr>
        <w:t xml:space="preserve"> без учета периодичности.</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Title"/>
        <w:ind w:firstLine="540"/>
        <w:jc w:val="both"/>
        <w:outlineLvl w:val="0"/>
        <w:rPr>
          <w:rFonts w:ascii="Times New Roman" w:hAnsi="Times New Roman" w:cs="Times New Roman"/>
          <w:sz w:val="24"/>
          <w:szCs w:val="24"/>
        </w:rPr>
      </w:pPr>
      <w:r w:rsidRPr="00257B95">
        <w:rPr>
          <w:rFonts w:ascii="Times New Roman" w:hAnsi="Times New Roman" w:cs="Times New Roman"/>
          <w:sz w:val="24"/>
          <w:szCs w:val="24"/>
        </w:rPr>
        <w:t>Статья 4. Обеспечение использования гражданами древесины, заготовленной в соответствии с настоящим Законом для целей, определенных договором купли-продажи лесных насаждений для собственных нужд граждан</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Утратила силу. - </w:t>
      </w:r>
      <w:hyperlink r:id="rId11" w:history="1">
        <w:r w:rsidRPr="00257B95">
          <w:rPr>
            <w:rFonts w:ascii="Times New Roman" w:hAnsi="Times New Roman" w:cs="Times New Roman"/>
            <w:color w:val="0000FF"/>
            <w:sz w:val="24"/>
            <w:szCs w:val="24"/>
          </w:rPr>
          <w:t>Закон</w:t>
        </w:r>
      </w:hyperlink>
      <w:r w:rsidRPr="00257B95">
        <w:rPr>
          <w:rFonts w:ascii="Times New Roman" w:hAnsi="Times New Roman" w:cs="Times New Roman"/>
          <w:sz w:val="24"/>
          <w:szCs w:val="24"/>
        </w:rPr>
        <w:t xml:space="preserve"> Иркутской области от 14.10.2016 N 77-ОЗ.</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2. В целях планирования деятельности уполномоченного органа по оказанию государственной услуги по заключению договоров купли-продажи лесных насаждений, заготавливаемых в соответствии с настоящим Законом, объемы указанных лесных насаждений на очередной год определяются на основании документов лесного планирования в порядке, установленном Правительством Иркутской области.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В целях обеспечения древесиной граждан в первоочередном порядке уполномоченный орган при определении на очередной год объема лесных насаждений, планируемых к заготовке на основании договоров купли-продажи лесных насаждений для собственных нужд граждан, предусматривает необходимый резервный объем лесных насаждений.</w:t>
      </w:r>
    </w:p>
    <w:p w:rsidR="00257B95" w:rsidRPr="00257B95" w:rsidRDefault="00257B95">
      <w:pPr>
        <w:pStyle w:val="ConsPlusNormal"/>
        <w:spacing w:before="220"/>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Для обеспечения заключения договоров купли-продажи лесных насаждений для собственных нужд граждан в срок не позднее чем через пять лет с даты регистрации заявлений граждан для целей возведения строений, текущего и капитального ремонта жилых помещений, строительства и ремонта хозяйственных построек уполномоченный орган при определении на очередной год объема лесных насаждений, планируемых к заготовке на основании договоров купли-продажи лесных насаждений для собственных</w:t>
      </w:r>
      <w:proofErr w:type="gramEnd"/>
      <w:r w:rsidRPr="00257B95">
        <w:rPr>
          <w:rFonts w:ascii="Times New Roman" w:hAnsi="Times New Roman" w:cs="Times New Roman"/>
          <w:sz w:val="24"/>
          <w:szCs w:val="24"/>
        </w:rPr>
        <w:t xml:space="preserve"> нужд граждан, предусматривает дополнительный необходимый объем лесных насаждений.</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3. Уполномоченный орган осуществляет </w:t>
      </w:r>
      <w:proofErr w:type="gramStart"/>
      <w:r w:rsidRPr="00257B95">
        <w:rPr>
          <w:rFonts w:ascii="Times New Roman" w:hAnsi="Times New Roman" w:cs="Times New Roman"/>
          <w:sz w:val="24"/>
          <w:szCs w:val="24"/>
        </w:rPr>
        <w:t>контроль за</w:t>
      </w:r>
      <w:proofErr w:type="gramEnd"/>
      <w:r w:rsidRPr="00257B95">
        <w:rPr>
          <w:rFonts w:ascii="Times New Roman" w:hAnsi="Times New Roman" w:cs="Times New Roman"/>
          <w:sz w:val="24"/>
          <w:szCs w:val="24"/>
        </w:rPr>
        <w:t xml:space="preserve"> исполнением условий договора купли-продажи лесных насаждений для собственных нужд граждан до момента их полного исполнения, в том числе:</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1) проверяет проведение очистки мест рубок лесных насаждений для собственных нужд граждан от порубочных остатков;</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2) предъявляет претензии об устранении нарушений договора купли-продажи лесных насаждений для собственных нужд граждан в части использования древесины не для нужд, установленных договором купли-продажи лесных насаждений для собственных нужд граждан, и осуществляет </w:t>
      </w:r>
      <w:proofErr w:type="gramStart"/>
      <w:r w:rsidRPr="00257B95">
        <w:rPr>
          <w:rFonts w:ascii="Times New Roman" w:hAnsi="Times New Roman" w:cs="Times New Roman"/>
          <w:sz w:val="24"/>
          <w:szCs w:val="24"/>
        </w:rPr>
        <w:t>контроль за</w:t>
      </w:r>
      <w:proofErr w:type="gramEnd"/>
      <w:r w:rsidRPr="00257B95">
        <w:rPr>
          <w:rFonts w:ascii="Times New Roman" w:hAnsi="Times New Roman" w:cs="Times New Roman"/>
          <w:sz w:val="24"/>
          <w:szCs w:val="24"/>
        </w:rPr>
        <w:t xml:space="preserve"> исполнением указанных в претензии требований в установленные сроки;</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3) предъявляет иски в суд о применении мер гражданско-правовой ответственности за использование заготовленной в соответствии с настоящим Законом древесины не для нужд, установленных договором купли-продажи лесных насаждений для собственных нужд граждан, в том числе взыскивает в установленном федеральным законодательством порядке штрафы, предусмотренные договорами купли-продажи лесных насаждений для собственных нужд граждан;</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4) осуществляет иные действия в соответствии с федеральным и областным законодательством.</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4. Древесина, заготовленная гражданами для собственных нужд, не может отчуждаться или переходить от одного лица к другому иными способами.</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Title"/>
        <w:ind w:firstLine="540"/>
        <w:jc w:val="both"/>
        <w:outlineLvl w:val="0"/>
        <w:rPr>
          <w:rFonts w:ascii="Times New Roman" w:hAnsi="Times New Roman" w:cs="Times New Roman"/>
          <w:sz w:val="24"/>
          <w:szCs w:val="24"/>
        </w:rPr>
      </w:pPr>
      <w:r w:rsidRPr="00257B95">
        <w:rPr>
          <w:rFonts w:ascii="Times New Roman" w:hAnsi="Times New Roman" w:cs="Times New Roman"/>
          <w:sz w:val="24"/>
          <w:szCs w:val="24"/>
        </w:rPr>
        <w:t>Статья 5. Заключительные и переходные положения</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Настоящий Закон вступает в силу через десять дней после дня его официального </w:t>
      </w:r>
      <w:r w:rsidRPr="00257B95">
        <w:rPr>
          <w:rFonts w:ascii="Times New Roman" w:hAnsi="Times New Roman" w:cs="Times New Roman"/>
          <w:sz w:val="24"/>
          <w:szCs w:val="24"/>
        </w:rPr>
        <w:lastRenderedPageBreak/>
        <w:t>опубликования.</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2. Со дня вступления в силу настоящего Закона признать утратившими силу:</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w:t>
      </w:r>
      <w:hyperlink r:id="rId12" w:history="1">
        <w:r w:rsidRPr="00257B95">
          <w:rPr>
            <w:rFonts w:ascii="Times New Roman" w:hAnsi="Times New Roman" w:cs="Times New Roman"/>
            <w:color w:val="0000FF"/>
            <w:sz w:val="24"/>
            <w:szCs w:val="24"/>
          </w:rPr>
          <w:t>Закон</w:t>
        </w:r>
      </w:hyperlink>
      <w:r w:rsidRPr="00257B95">
        <w:rPr>
          <w:rFonts w:ascii="Times New Roman" w:hAnsi="Times New Roman" w:cs="Times New Roman"/>
          <w:sz w:val="24"/>
          <w:szCs w:val="24"/>
        </w:rPr>
        <w:t xml:space="preserve"> Иркутской области от 10 декабря 2007 года N 120-оз "О порядке и нормативах заготовки гражданами древесины для собственных нужд" (Ведомости Законодательного собрания Иркутской области, 2007, N 36, т. 1);</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2) </w:t>
      </w:r>
      <w:hyperlink r:id="rId13" w:history="1">
        <w:r w:rsidRPr="00257B95">
          <w:rPr>
            <w:rFonts w:ascii="Times New Roman" w:hAnsi="Times New Roman" w:cs="Times New Roman"/>
            <w:color w:val="0000FF"/>
            <w:sz w:val="24"/>
            <w:szCs w:val="24"/>
          </w:rPr>
          <w:t>Закон</w:t>
        </w:r>
      </w:hyperlink>
      <w:r w:rsidRPr="00257B95">
        <w:rPr>
          <w:rFonts w:ascii="Times New Roman" w:hAnsi="Times New Roman" w:cs="Times New Roman"/>
          <w:sz w:val="24"/>
          <w:szCs w:val="24"/>
        </w:rPr>
        <w:t xml:space="preserve"> Иркутской области от 16 мая 2008 года N 16-оз "О внесении изменения в Закон Иркутской области "О порядке и нормативах заготовки гражданами древесины для собственных нужд" (Ведомости Законодательного собрания Иркутской области, 2008, N 42);</w:t>
      </w:r>
    </w:p>
    <w:p w:rsidR="00257B95" w:rsidRPr="00257B95" w:rsidRDefault="00257B95">
      <w:pPr>
        <w:pStyle w:val="ConsPlusNormal"/>
        <w:spacing w:before="220"/>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3) </w:t>
      </w:r>
      <w:hyperlink r:id="rId14" w:history="1">
        <w:r w:rsidRPr="00257B95">
          <w:rPr>
            <w:rFonts w:ascii="Times New Roman" w:hAnsi="Times New Roman" w:cs="Times New Roman"/>
            <w:color w:val="0000FF"/>
            <w:sz w:val="24"/>
            <w:szCs w:val="24"/>
          </w:rPr>
          <w:t>статью 9</w:t>
        </w:r>
      </w:hyperlink>
      <w:r w:rsidRPr="00257B95">
        <w:rPr>
          <w:rFonts w:ascii="Times New Roman" w:hAnsi="Times New Roman" w:cs="Times New Roman"/>
          <w:sz w:val="24"/>
          <w:szCs w:val="24"/>
        </w:rPr>
        <w:t xml:space="preserve"> Закона Иркутской области от 30 июня 2009 года N 41/7-оз "О внесении изменений в отдельные законы Иркутской области" (Ведомости Законодательного Собрания Иркутской области, 2009, N 13, т. 2).</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Губернатор</w:t>
      </w: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Иркутской области</w:t>
      </w:r>
    </w:p>
    <w:p w:rsidR="00257B95" w:rsidRPr="00257B95" w:rsidRDefault="00257B95">
      <w:pPr>
        <w:pStyle w:val="ConsPlusNormal"/>
        <w:jc w:val="right"/>
        <w:rPr>
          <w:rFonts w:ascii="Times New Roman" w:hAnsi="Times New Roman" w:cs="Times New Roman"/>
          <w:sz w:val="24"/>
          <w:szCs w:val="24"/>
        </w:rPr>
      </w:pPr>
      <w:r w:rsidRPr="00257B95">
        <w:rPr>
          <w:rFonts w:ascii="Times New Roman" w:hAnsi="Times New Roman" w:cs="Times New Roman"/>
          <w:sz w:val="24"/>
          <w:szCs w:val="24"/>
        </w:rPr>
        <w:t>Д.Ф.МЕЗЕНЦЕВ</w:t>
      </w:r>
    </w:p>
    <w:p w:rsidR="00257B95" w:rsidRPr="00257B95" w:rsidRDefault="00257B95">
      <w:pPr>
        <w:pStyle w:val="ConsPlusNormal"/>
        <w:rPr>
          <w:rFonts w:ascii="Times New Roman" w:hAnsi="Times New Roman" w:cs="Times New Roman"/>
          <w:sz w:val="24"/>
          <w:szCs w:val="24"/>
        </w:rPr>
      </w:pPr>
      <w:r w:rsidRPr="00257B95">
        <w:rPr>
          <w:rFonts w:ascii="Times New Roman" w:hAnsi="Times New Roman" w:cs="Times New Roman"/>
          <w:sz w:val="24"/>
          <w:szCs w:val="24"/>
        </w:rPr>
        <w:t>г. Иркутск</w:t>
      </w:r>
    </w:p>
    <w:p w:rsidR="00257B95" w:rsidRPr="00257B95" w:rsidRDefault="00257B95">
      <w:pPr>
        <w:pStyle w:val="ConsPlusNormal"/>
        <w:spacing w:before="220"/>
        <w:rPr>
          <w:rFonts w:ascii="Times New Roman" w:hAnsi="Times New Roman" w:cs="Times New Roman"/>
          <w:sz w:val="24"/>
          <w:szCs w:val="24"/>
        </w:rPr>
      </w:pPr>
      <w:r w:rsidRPr="00257B95">
        <w:rPr>
          <w:rFonts w:ascii="Times New Roman" w:hAnsi="Times New Roman" w:cs="Times New Roman"/>
          <w:sz w:val="24"/>
          <w:szCs w:val="24"/>
        </w:rPr>
        <w:t>10 ноября 2011 года</w:t>
      </w:r>
    </w:p>
    <w:p w:rsidR="00257B95" w:rsidRPr="00257B95" w:rsidRDefault="00257B95">
      <w:pPr>
        <w:pStyle w:val="ConsPlusNormal"/>
        <w:spacing w:before="220"/>
        <w:rPr>
          <w:rFonts w:ascii="Times New Roman" w:hAnsi="Times New Roman" w:cs="Times New Roman"/>
          <w:sz w:val="24"/>
          <w:szCs w:val="24"/>
        </w:rPr>
      </w:pPr>
      <w:r w:rsidRPr="00257B95">
        <w:rPr>
          <w:rFonts w:ascii="Times New Roman" w:hAnsi="Times New Roman" w:cs="Times New Roman"/>
          <w:sz w:val="24"/>
          <w:szCs w:val="24"/>
        </w:rPr>
        <w:t>N 109-ОЗ</w:t>
      </w: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jc w:val="both"/>
        <w:rPr>
          <w:rFonts w:ascii="Times New Roman" w:hAnsi="Times New Roman" w:cs="Times New Roman"/>
          <w:sz w:val="24"/>
          <w:szCs w:val="24"/>
        </w:rPr>
      </w:pPr>
    </w:p>
    <w:p w:rsidR="00257B95" w:rsidRPr="00257B95" w:rsidRDefault="00257B95">
      <w:pPr>
        <w:pStyle w:val="ConsPlusNormal"/>
        <w:pBdr>
          <w:top w:val="single" w:sz="6" w:space="0" w:color="auto"/>
        </w:pBdr>
        <w:spacing w:before="100" w:after="100"/>
        <w:jc w:val="both"/>
        <w:rPr>
          <w:rFonts w:ascii="Times New Roman" w:hAnsi="Times New Roman" w:cs="Times New Roman"/>
          <w:sz w:val="24"/>
          <w:szCs w:val="24"/>
        </w:rPr>
      </w:pPr>
    </w:p>
    <w:p w:rsidR="00257B95" w:rsidRPr="00257B95" w:rsidRDefault="00257B95" w:rsidP="00257B95">
      <w:pPr>
        <w:spacing w:after="1" w:line="240" w:lineRule="atLeast"/>
        <w:jc w:val="center"/>
        <w:outlineLvl w:val="0"/>
        <w:rPr>
          <w:rFonts w:ascii="Times New Roman" w:hAnsi="Times New Roman" w:cs="Times New Roman"/>
          <w:sz w:val="24"/>
          <w:szCs w:val="24"/>
        </w:rPr>
      </w:pPr>
      <w:r w:rsidRPr="00257B95">
        <w:rPr>
          <w:rFonts w:ascii="Times New Roman" w:hAnsi="Times New Roman" w:cs="Times New Roman"/>
          <w:b/>
          <w:sz w:val="24"/>
          <w:szCs w:val="24"/>
        </w:rPr>
        <w:t>ПРАВИТЕЛЬСТВО ИРКУТСКОЙ ОБЛАСТИ</w:t>
      </w:r>
    </w:p>
    <w:p w:rsidR="00257B95" w:rsidRPr="00257B95" w:rsidRDefault="00257B95" w:rsidP="00257B95">
      <w:pPr>
        <w:spacing w:after="1" w:line="240" w:lineRule="atLeast"/>
        <w:jc w:val="center"/>
        <w:rPr>
          <w:rFonts w:ascii="Times New Roman" w:hAnsi="Times New Roman" w:cs="Times New Roman"/>
          <w:sz w:val="24"/>
          <w:szCs w:val="24"/>
        </w:rPr>
      </w:pP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ПОСТАНОВЛЕНИЕ</w:t>
      </w: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от 11 января 2016 г. N 5-пп</w:t>
      </w:r>
    </w:p>
    <w:p w:rsidR="00257B95" w:rsidRPr="00257B95" w:rsidRDefault="00257B95" w:rsidP="00257B95">
      <w:pPr>
        <w:spacing w:after="1" w:line="240" w:lineRule="atLeast"/>
        <w:jc w:val="center"/>
        <w:rPr>
          <w:rFonts w:ascii="Times New Roman" w:hAnsi="Times New Roman" w:cs="Times New Roman"/>
          <w:sz w:val="24"/>
          <w:szCs w:val="24"/>
        </w:rPr>
      </w:pP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ОБ УТВЕРЖДЕНИИ ПОЛОЖЕНИЯ О ПОРЯДКЕ ОБРАЩЕНИЯ ГРАЖДАНИНА</w:t>
      </w: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 xml:space="preserve">С ЗАЯВЛЕНИЕМ О ЗАКЛЮЧЕНИИ ДОГОВОРА КУПЛИ-ПРОДАЖИ </w:t>
      </w:r>
      <w:proofErr w:type="gramStart"/>
      <w:r w:rsidRPr="00257B95">
        <w:rPr>
          <w:rFonts w:ascii="Times New Roman" w:hAnsi="Times New Roman" w:cs="Times New Roman"/>
          <w:b/>
          <w:sz w:val="24"/>
          <w:szCs w:val="24"/>
        </w:rPr>
        <w:t>ЛЕСНЫХ</w:t>
      </w:r>
      <w:proofErr w:type="gramEnd"/>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НАСАЖДЕНИЙ ДЛЯ СОБСТВЕННЫХ НУЖД</w:t>
      </w:r>
    </w:p>
    <w:p w:rsidR="00257B95" w:rsidRPr="00257B95" w:rsidRDefault="00257B95" w:rsidP="00257B95">
      <w:pPr>
        <w:spacing w:after="1"/>
        <w:rPr>
          <w:rFonts w:ascii="Times New Roman" w:hAnsi="Times New Roman" w:cs="Times New Roman"/>
          <w:sz w:val="24"/>
          <w:szCs w:val="24"/>
        </w:rPr>
      </w:pPr>
    </w:p>
    <w:p w:rsidR="00257B95" w:rsidRPr="00257B95" w:rsidRDefault="00257B95" w:rsidP="00257B95">
      <w:pPr>
        <w:spacing w:after="1" w:line="240" w:lineRule="atLeast"/>
        <w:jc w:val="center"/>
        <w:rPr>
          <w:rFonts w:ascii="Times New Roman" w:hAnsi="Times New Roman" w:cs="Times New Roman"/>
          <w:sz w:val="24"/>
          <w:szCs w:val="24"/>
        </w:rPr>
      </w:pPr>
    </w:p>
    <w:p w:rsidR="00257B95" w:rsidRPr="00257B95" w:rsidRDefault="00257B95" w:rsidP="00257B95">
      <w:pPr>
        <w:spacing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В соответствии с </w:t>
      </w:r>
      <w:hyperlink r:id="rId15" w:history="1">
        <w:r w:rsidRPr="00257B95">
          <w:rPr>
            <w:rFonts w:ascii="Times New Roman" w:hAnsi="Times New Roman" w:cs="Times New Roman"/>
            <w:color w:val="0000FF"/>
            <w:sz w:val="24"/>
            <w:szCs w:val="24"/>
          </w:rPr>
          <w:t>частью 3 статьи 2</w:t>
        </w:r>
      </w:hyperlink>
      <w:r w:rsidRPr="00257B95">
        <w:rPr>
          <w:rFonts w:ascii="Times New Roman" w:hAnsi="Times New Roman" w:cs="Times New Roman"/>
          <w:sz w:val="24"/>
          <w:szCs w:val="24"/>
        </w:rPr>
        <w:t xml:space="preserve"> Закона Иркутской области от 10 ноября 2011 года N 109-ОЗ "О порядке и нормативах заготовки гражданами древесины для собственных нужд в Иркутской области", руководствуясь </w:t>
      </w:r>
      <w:hyperlink r:id="rId16" w:history="1">
        <w:r w:rsidRPr="00257B95">
          <w:rPr>
            <w:rFonts w:ascii="Times New Roman" w:hAnsi="Times New Roman" w:cs="Times New Roman"/>
            <w:color w:val="0000FF"/>
            <w:sz w:val="24"/>
            <w:szCs w:val="24"/>
          </w:rPr>
          <w:t>частью 4 статьи 66</w:t>
        </w:r>
      </w:hyperlink>
      <w:r w:rsidRPr="00257B95">
        <w:rPr>
          <w:rFonts w:ascii="Times New Roman" w:hAnsi="Times New Roman" w:cs="Times New Roman"/>
          <w:sz w:val="24"/>
          <w:szCs w:val="24"/>
        </w:rPr>
        <w:t xml:space="preserve">, </w:t>
      </w:r>
      <w:hyperlink r:id="rId17" w:history="1">
        <w:r w:rsidRPr="00257B95">
          <w:rPr>
            <w:rFonts w:ascii="Times New Roman" w:hAnsi="Times New Roman" w:cs="Times New Roman"/>
            <w:color w:val="0000FF"/>
            <w:sz w:val="24"/>
            <w:szCs w:val="24"/>
          </w:rPr>
          <w:t>статьей 67</w:t>
        </w:r>
      </w:hyperlink>
      <w:r w:rsidRPr="00257B95">
        <w:rPr>
          <w:rFonts w:ascii="Times New Roman" w:hAnsi="Times New Roman" w:cs="Times New Roman"/>
          <w:sz w:val="24"/>
          <w:szCs w:val="24"/>
        </w:rPr>
        <w:t xml:space="preserve"> Устава Иркутской области, Правительство Иркутской области постановляет:</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Утвердить </w:t>
      </w:r>
      <w:hyperlink w:anchor="P36" w:history="1">
        <w:r w:rsidRPr="00257B95">
          <w:rPr>
            <w:rFonts w:ascii="Times New Roman" w:hAnsi="Times New Roman" w:cs="Times New Roman"/>
            <w:color w:val="0000FF"/>
            <w:sz w:val="24"/>
            <w:szCs w:val="24"/>
          </w:rPr>
          <w:t>Положение</w:t>
        </w:r>
      </w:hyperlink>
      <w:r w:rsidRPr="00257B95">
        <w:rPr>
          <w:rFonts w:ascii="Times New Roman" w:hAnsi="Times New Roman" w:cs="Times New Roman"/>
          <w:sz w:val="24"/>
          <w:szCs w:val="24"/>
        </w:rPr>
        <w:t xml:space="preserve"> о порядке обращения гражданина с заявлением о заключении договора купли-продажи лесных насаждений для собственных нужд (прилагается).</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2. Признать утратившим силу </w:t>
      </w:r>
      <w:hyperlink r:id="rId18" w:history="1">
        <w:r w:rsidRPr="00257B95">
          <w:rPr>
            <w:rFonts w:ascii="Times New Roman" w:hAnsi="Times New Roman" w:cs="Times New Roman"/>
            <w:color w:val="0000FF"/>
            <w:sz w:val="24"/>
            <w:szCs w:val="24"/>
          </w:rPr>
          <w:t>постановление</w:t>
        </w:r>
      </w:hyperlink>
      <w:r w:rsidRPr="00257B95">
        <w:rPr>
          <w:rFonts w:ascii="Times New Roman" w:hAnsi="Times New Roman" w:cs="Times New Roman"/>
          <w:sz w:val="24"/>
          <w:szCs w:val="24"/>
        </w:rPr>
        <w:t xml:space="preserve"> Правительства Иркутской области от 9 августа 2012 года N 428-пп "Об утверждении Положения о порядке рассмотрения агентством лесного хозяйства Иркутской области заявлений граждан для заключения договоров купли-продажи лесных насаждений для собственных нужд в целях отопления".</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lastRenderedPageBreak/>
        <w:t>3. Настоящее постановление вступает в силу через десять календарных дней после дня его официального опубликования.</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Первый заместитель Губернатора</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Иркутской области - Председатель</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Правительства Иркутской области</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А.С.БИТАРОВ</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right"/>
        <w:outlineLvl w:val="0"/>
        <w:rPr>
          <w:rFonts w:ascii="Times New Roman" w:hAnsi="Times New Roman" w:cs="Times New Roman"/>
          <w:sz w:val="24"/>
          <w:szCs w:val="24"/>
        </w:rPr>
      </w:pPr>
      <w:r w:rsidRPr="00257B95">
        <w:rPr>
          <w:rFonts w:ascii="Times New Roman" w:hAnsi="Times New Roman" w:cs="Times New Roman"/>
          <w:sz w:val="24"/>
          <w:szCs w:val="24"/>
        </w:rPr>
        <w:t>Утверждено</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постановлением Правительства</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Иркутской области</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от 11 января 2016 г. N 5-пп</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center"/>
        <w:rPr>
          <w:rFonts w:ascii="Times New Roman" w:hAnsi="Times New Roman" w:cs="Times New Roman"/>
          <w:sz w:val="24"/>
          <w:szCs w:val="24"/>
        </w:rPr>
      </w:pPr>
      <w:bookmarkStart w:id="3" w:name="P36"/>
      <w:bookmarkEnd w:id="3"/>
      <w:r w:rsidRPr="00257B95">
        <w:rPr>
          <w:rFonts w:ascii="Times New Roman" w:hAnsi="Times New Roman" w:cs="Times New Roman"/>
          <w:b/>
          <w:sz w:val="24"/>
          <w:szCs w:val="24"/>
        </w:rPr>
        <w:t>ПОЛОЖЕНИЕ</w:t>
      </w: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О ПОРЯДКЕ ОБРАЩЕНИЯ ГРАЖДАНИНА С ЗАЯВЛЕНИЕМ О ЗАКЛЮЧЕНИИ</w:t>
      </w: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ДОГОВОРА КУПЛИ-ПРОДАЖИ ЛЕСНЫХ НАСАЖДЕНИЙ</w:t>
      </w:r>
    </w:p>
    <w:p w:rsidR="00257B95" w:rsidRPr="00257B95" w:rsidRDefault="00257B95" w:rsidP="00257B95">
      <w:pPr>
        <w:spacing w:after="1" w:line="240" w:lineRule="atLeast"/>
        <w:jc w:val="center"/>
        <w:rPr>
          <w:rFonts w:ascii="Times New Roman" w:hAnsi="Times New Roman" w:cs="Times New Roman"/>
          <w:sz w:val="24"/>
          <w:szCs w:val="24"/>
        </w:rPr>
      </w:pPr>
      <w:r w:rsidRPr="00257B95">
        <w:rPr>
          <w:rFonts w:ascii="Times New Roman" w:hAnsi="Times New Roman" w:cs="Times New Roman"/>
          <w:b/>
          <w:sz w:val="24"/>
          <w:szCs w:val="24"/>
        </w:rPr>
        <w:t>ДЛЯ СОБСТВЕННЫХ НУЖД</w:t>
      </w:r>
    </w:p>
    <w:p w:rsidR="00257B95" w:rsidRPr="00257B95" w:rsidRDefault="00257B95" w:rsidP="00257B95">
      <w:pPr>
        <w:spacing w:after="1"/>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1. </w:t>
      </w:r>
      <w:proofErr w:type="gramStart"/>
      <w:r w:rsidRPr="00257B95">
        <w:rPr>
          <w:rFonts w:ascii="Times New Roman" w:hAnsi="Times New Roman" w:cs="Times New Roman"/>
          <w:sz w:val="24"/>
          <w:szCs w:val="24"/>
        </w:rPr>
        <w:t xml:space="preserve">Настоящее Положение разработано в соответствии со </w:t>
      </w:r>
      <w:hyperlink r:id="rId19" w:history="1">
        <w:r w:rsidRPr="00257B95">
          <w:rPr>
            <w:rFonts w:ascii="Times New Roman" w:hAnsi="Times New Roman" w:cs="Times New Roman"/>
            <w:color w:val="0000FF"/>
            <w:sz w:val="24"/>
            <w:szCs w:val="24"/>
          </w:rPr>
          <w:t>статьей 2</w:t>
        </w:r>
      </w:hyperlink>
      <w:r w:rsidRPr="00257B95">
        <w:rPr>
          <w:rFonts w:ascii="Times New Roman" w:hAnsi="Times New Roman" w:cs="Times New Roman"/>
          <w:sz w:val="24"/>
          <w:szCs w:val="24"/>
        </w:rPr>
        <w:t xml:space="preserve"> Закона Иркутской области от 10 ноября 2011 года N 109-ОЗ "О порядке и нормативах заготовки гражданами древесины для собственных нужд в Иркутской области" (далее - закон N 109-ОЗ) и определяет порядок обращения гражданина в министерство лесного комплекса Иркутской области (далее - уполномоченный орган) с заявлением о заключении договора купли-продажи лесных насаждений для собственных нужд</w:t>
      </w:r>
      <w:proofErr w:type="gramEnd"/>
      <w:r w:rsidRPr="00257B95">
        <w:rPr>
          <w:rFonts w:ascii="Times New Roman" w:hAnsi="Times New Roman" w:cs="Times New Roman"/>
          <w:sz w:val="24"/>
          <w:szCs w:val="24"/>
        </w:rPr>
        <w:t xml:space="preserve"> (далее - заявление), а также перечень документов, необходимых для принятия уполномоченным органом решения, предусмотренного </w:t>
      </w:r>
      <w:hyperlink r:id="rId20" w:history="1">
        <w:r w:rsidRPr="00257B95">
          <w:rPr>
            <w:rFonts w:ascii="Times New Roman" w:hAnsi="Times New Roman" w:cs="Times New Roman"/>
            <w:color w:val="0000FF"/>
            <w:sz w:val="24"/>
            <w:szCs w:val="24"/>
          </w:rPr>
          <w:t>частью 4 статьи 2</w:t>
        </w:r>
      </w:hyperlink>
      <w:r w:rsidRPr="00257B95">
        <w:rPr>
          <w:rFonts w:ascii="Times New Roman" w:hAnsi="Times New Roman" w:cs="Times New Roman"/>
          <w:sz w:val="24"/>
          <w:szCs w:val="24"/>
        </w:rPr>
        <w:t xml:space="preserve"> закона N 109-ОЗ.</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2. Для заготовки древесины для собственных нужд (далее - заготовка древесины) гражданин (далее - заявитель) подает </w:t>
      </w:r>
      <w:hyperlink w:anchor="P144" w:history="1">
        <w:r w:rsidRPr="00257B95">
          <w:rPr>
            <w:rFonts w:ascii="Times New Roman" w:hAnsi="Times New Roman" w:cs="Times New Roman"/>
            <w:color w:val="0000FF"/>
            <w:sz w:val="24"/>
            <w:szCs w:val="24"/>
          </w:rPr>
          <w:t>заявление</w:t>
        </w:r>
      </w:hyperlink>
      <w:r w:rsidRPr="00257B95">
        <w:rPr>
          <w:rFonts w:ascii="Times New Roman" w:hAnsi="Times New Roman" w:cs="Times New Roman"/>
          <w:sz w:val="24"/>
          <w:szCs w:val="24"/>
        </w:rPr>
        <w:t xml:space="preserve"> с приложением копии документа, удостоверяющего его личность, в уполномоченный орган путем личного обращения, через многофункциональный центр предоставления государственных и муниципальных услуг (далее - многофункциональный центр) либо через организацию почтовой связи по форме согласно приложению к настоящему Положению.</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3. Документами, необходимыми для принятия уполномоченным органом решения о возможности заключить договор купли-продажи лесных насаждений для собственных нужд, являются: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1) для цели отопления: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4" w:name="P51"/>
      <w:bookmarkEnd w:id="4"/>
      <w:r w:rsidRPr="00257B95">
        <w:rPr>
          <w:rFonts w:ascii="Times New Roman" w:hAnsi="Times New Roman" w:cs="Times New Roman"/>
          <w:sz w:val="24"/>
          <w:szCs w:val="24"/>
        </w:rPr>
        <w:t>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жилое помещение либо хозяйственные постройки с печным отоплением, а при отсутствии правоустанавливающих (</w:t>
      </w:r>
      <w:proofErr w:type="spellStart"/>
      <w:r w:rsidRPr="00257B95">
        <w:rPr>
          <w:rFonts w:ascii="Times New Roman" w:hAnsi="Times New Roman" w:cs="Times New Roman"/>
          <w:sz w:val="24"/>
          <w:szCs w:val="24"/>
        </w:rPr>
        <w:t>правоудостоверяющих</w:t>
      </w:r>
      <w:proofErr w:type="spellEnd"/>
      <w:r w:rsidRPr="00257B95">
        <w:rPr>
          <w:rFonts w:ascii="Times New Roman" w:hAnsi="Times New Roman" w:cs="Times New Roman"/>
          <w:sz w:val="24"/>
          <w:szCs w:val="24"/>
        </w:rPr>
        <w:t>) документов на хозяйственные постройки с печным отоплением - 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земельный участок;</w:t>
      </w:r>
    </w:p>
    <w:p w:rsidR="00257B95" w:rsidRPr="00257B95" w:rsidRDefault="00257B95" w:rsidP="00257B95">
      <w:pPr>
        <w:spacing w:after="1" w:line="24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(в ред. </w:t>
      </w:r>
      <w:hyperlink r:id="rId21" w:history="1">
        <w:r w:rsidRPr="00257B95">
          <w:rPr>
            <w:rFonts w:ascii="Times New Roman" w:hAnsi="Times New Roman" w:cs="Times New Roman"/>
            <w:color w:val="0000FF"/>
            <w:sz w:val="24"/>
            <w:szCs w:val="24"/>
          </w:rPr>
          <w:t>Постановления</w:t>
        </w:r>
      </w:hyperlink>
      <w:r w:rsidRPr="00257B95">
        <w:rPr>
          <w:rFonts w:ascii="Times New Roman" w:hAnsi="Times New Roman" w:cs="Times New Roman"/>
          <w:sz w:val="24"/>
          <w:szCs w:val="24"/>
        </w:rPr>
        <w:t xml:space="preserve"> Правительства Иркутской области от 19.03.2019 N 224-пп)</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5" w:name="P53"/>
      <w:bookmarkEnd w:id="5"/>
      <w:r w:rsidRPr="00257B95">
        <w:rPr>
          <w:rFonts w:ascii="Times New Roman" w:hAnsi="Times New Roman" w:cs="Times New Roman"/>
          <w:sz w:val="24"/>
          <w:szCs w:val="24"/>
        </w:rPr>
        <w:lastRenderedPageBreak/>
        <w:t>технический паспорт (технический план) жилого помещения, хозяйственных построек либо иной документ, содержащий сведения о наличии печного отопления;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6" w:name="P54"/>
      <w:bookmarkEnd w:id="6"/>
      <w:r w:rsidRPr="00257B95">
        <w:rPr>
          <w:rFonts w:ascii="Times New Roman" w:hAnsi="Times New Roman" w:cs="Times New Roman"/>
          <w:sz w:val="24"/>
          <w:szCs w:val="24"/>
        </w:rPr>
        <w:t>2) для цели возведения строения: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7" w:name="P55"/>
      <w:bookmarkEnd w:id="7"/>
      <w:r w:rsidRPr="00257B95">
        <w:rPr>
          <w:rFonts w:ascii="Times New Roman" w:hAnsi="Times New Roman" w:cs="Times New Roman"/>
          <w:sz w:val="24"/>
          <w:szCs w:val="24"/>
        </w:rPr>
        <w:t>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земельный участок;</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разрешение на строительство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если такие документы требуются в соответствии с законодательством Российской Федерации;</w:t>
      </w:r>
      <w:proofErr w:type="gramEnd"/>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8" w:name="P58"/>
      <w:bookmarkEnd w:id="8"/>
      <w:r w:rsidRPr="00257B95">
        <w:rPr>
          <w:rFonts w:ascii="Times New Roman" w:hAnsi="Times New Roman" w:cs="Times New Roman"/>
          <w:sz w:val="24"/>
          <w:szCs w:val="24"/>
        </w:rPr>
        <w:t>3) для цели текущего или капитального ремонта жилого помещения: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9" w:name="P59"/>
      <w:bookmarkEnd w:id="9"/>
      <w:r w:rsidRPr="00257B95">
        <w:rPr>
          <w:rFonts w:ascii="Times New Roman" w:hAnsi="Times New Roman" w:cs="Times New Roman"/>
          <w:sz w:val="24"/>
          <w:szCs w:val="24"/>
        </w:rPr>
        <w:t>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жилое помещение;</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10" w:name="P60"/>
      <w:bookmarkEnd w:id="10"/>
      <w:r w:rsidRPr="00257B95">
        <w:rPr>
          <w:rFonts w:ascii="Times New Roman" w:hAnsi="Times New Roman" w:cs="Times New Roman"/>
          <w:sz w:val="24"/>
          <w:szCs w:val="24"/>
        </w:rPr>
        <w:t>технический паспорт (технический план) жилого помещения;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11" w:name="P61"/>
      <w:bookmarkEnd w:id="11"/>
      <w:r w:rsidRPr="00257B95">
        <w:rPr>
          <w:rFonts w:ascii="Times New Roman" w:hAnsi="Times New Roman" w:cs="Times New Roman"/>
          <w:sz w:val="24"/>
          <w:szCs w:val="24"/>
        </w:rPr>
        <w:t>4) для цели строительства хозяйственных построек - 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земельный участок;</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12" w:name="P62"/>
      <w:bookmarkEnd w:id="12"/>
      <w:r w:rsidRPr="00257B95">
        <w:rPr>
          <w:rFonts w:ascii="Times New Roman" w:hAnsi="Times New Roman" w:cs="Times New Roman"/>
          <w:sz w:val="24"/>
          <w:szCs w:val="24"/>
        </w:rPr>
        <w:t>5) для цели ремонта хозяйственных построек - 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хозяйственные постройки, а при их отсутствии - 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земельный участок;</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6) для цели строительства жилого дома в случае признания непригодным для проживания в результате пожара или иного стихийного бедствия жилого дома (далее - непригодный для проживания жилой дом) на земельном участке, на котором расположен признанный непригодным для проживания жилой дом, или если земельный участок, на котором находится непригодный для проживания жилой дом, не отвечает требованиям соответствующего разрешенного использования земельного участка, - на</w:t>
      </w:r>
      <w:proofErr w:type="gramEnd"/>
      <w:r w:rsidRPr="00257B95">
        <w:rPr>
          <w:rFonts w:ascii="Times New Roman" w:hAnsi="Times New Roman" w:cs="Times New Roman"/>
          <w:sz w:val="24"/>
          <w:szCs w:val="24"/>
        </w:rPr>
        <w:t xml:space="preserve"> другом земельном </w:t>
      </w:r>
      <w:proofErr w:type="gramStart"/>
      <w:r w:rsidRPr="00257B95">
        <w:rPr>
          <w:rFonts w:ascii="Times New Roman" w:hAnsi="Times New Roman" w:cs="Times New Roman"/>
          <w:sz w:val="24"/>
          <w:szCs w:val="24"/>
        </w:rPr>
        <w:t>участке</w:t>
      </w:r>
      <w:proofErr w:type="gramEnd"/>
      <w:r w:rsidRPr="00257B95">
        <w:rPr>
          <w:rFonts w:ascii="Times New Roman" w:hAnsi="Times New Roman" w:cs="Times New Roman"/>
          <w:sz w:val="24"/>
          <w:szCs w:val="24"/>
        </w:rPr>
        <w:t>:</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земельный участок, непригодный для проживания жилой дом;</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разрешение на строительство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если такие документы требуются в соответствии с законодательством Российской Федерации;</w:t>
      </w:r>
      <w:proofErr w:type="gramEnd"/>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пожара или иного стихийного бедствия;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документ, подтверждающий в соответствии с федеральным законодательством непригодность жилого дома для проживания граждан;</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lastRenderedPageBreak/>
        <w:t>документ, выданный уполномоченным исполнительным органом государственной власти Иркутской области и (или) органом местного самоуправления муниципального образования Иркутской области, подтверждающий, что гражданин (совместно граждане, являющиеся сособственниками) не являетс</w:t>
      </w:r>
      <w:proofErr w:type="gramStart"/>
      <w:r w:rsidRPr="00257B95">
        <w:rPr>
          <w:rFonts w:ascii="Times New Roman" w:hAnsi="Times New Roman" w:cs="Times New Roman"/>
          <w:sz w:val="24"/>
          <w:szCs w:val="24"/>
        </w:rPr>
        <w:t>я(</w:t>
      </w:r>
      <w:proofErr w:type="spellStart"/>
      <w:proofErr w:type="gramEnd"/>
      <w:r w:rsidRPr="00257B95">
        <w:rPr>
          <w:rFonts w:ascii="Times New Roman" w:hAnsi="Times New Roman" w:cs="Times New Roman"/>
          <w:sz w:val="24"/>
          <w:szCs w:val="24"/>
        </w:rPr>
        <w:t>ются</w:t>
      </w:r>
      <w:proofErr w:type="spellEnd"/>
      <w:r w:rsidRPr="00257B95">
        <w:rPr>
          <w:rFonts w:ascii="Times New Roman" w:hAnsi="Times New Roman" w:cs="Times New Roman"/>
          <w:sz w:val="24"/>
          <w:szCs w:val="24"/>
        </w:rPr>
        <w:t>) получателем(</w:t>
      </w:r>
      <w:proofErr w:type="spellStart"/>
      <w:r w:rsidRPr="00257B95">
        <w:rPr>
          <w:rFonts w:ascii="Times New Roman" w:hAnsi="Times New Roman" w:cs="Times New Roman"/>
          <w:sz w:val="24"/>
          <w:szCs w:val="24"/>
        </w:rPr>
        <w:t>ями</w:t>
      </w:r>
      <w:proofErr w:type="spellEnd"/>
      <w:r w:rsidRPr="00257B95">
        <w:rPr>
          <w:rFonts w:ascii="Times New Roman" w:hAnsi="Times New Roman" w:cs="Times New Roman"/>
          <w:sz w:val="24"/>
          <w:szCs w:val="24"/>
        </w:rPr>
        <w:t>) бюджетных средств на приобретение или строительство жилого помещения, иных мер социальной поддержки на приобретение или строительство жилого помещения, предоставленных в связи с признанием непригодным для проживания жилого дома;</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документ, выданный уполномоченным исполнительным органом государственной власти Иркутской области и (или) органом местного самоуправления муниципального образования Иркутской области, подтверждающий, что гражданину (совместно гражданам, являющимся сособственниками) не предоставлено жилое помещение в собственность или по договор</w:t>
      </w:r>
      <w:proofErr w:type="gramStart"/>
      <w:r w:rsidRPr="00257B95">
        <w:rPr>
          <w:rFonts w:ascii="Times New Roman" w:hAnsi="Times New Roman" w:cs="Times New Roman"/>
          <w:sz w:val="24"/>
          <w:szCs w:val="24"/>
        </w:rPr>
        <w:t>у(</w:t>
      </w:r>
      <w:proofErr w:type="spellStart"/>
      <w:proofErr w:type="gramEnd"/>
      <w:r w:rsidRPr="00257B95">
        <w:rPr>
          <w:rFonts w:ascii="Times New Roman" w:hAnsi="Times New Roman" w:cs="Times New Roman"/>
          <w:sz w:val="24"/>
          <w:szCs w:val="24"/>
        </w:rPr>
        <w:t>ам</w:t>
      </w:r>
      <w:proofErr w:type="spellEnd"/>
      <w:r w:rsidRPr="00257B95">
        <w:rPr>
          <w:rFonts w:ascii="Times New Roman" w:hAnsi="Times New Roman" w:cs="Times New Roman"/>
          <w:sz w:val="24"/>
          <w:szCs w:val="24"/>
        </w:rPr>
        <w:t>) социального найма;</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6(1)) для цели строительства жилого дома с индивидуальным гаражом, хозяйственными постройками, иными вспомогательными для жилого дома сооружениями в случае уничтожения жилого дома в результате пожара или иного стихийного бедствия, чрезвычайной ситуации (далее - уничтоженный жилой дом) на земельном участке, на котором ранее находился уничтоженный жилой дом, или если земельный участок, на котором ранее находился уничтоженный жилой дом, не отвечает требованиям</w:t>
      </w:r>
      <w:proofErr w:type="gramEnd"/>
      <w:r w:rsidRPr="00257B95">
        <w:rPr>
          <w:rFonts w:ascii="Times New Roman" w:hAnsi="Times New Roman" w:cs="Times New Roman"/>
          <w:sz w:val="24"/>
          <w:szCs w:val="24"/>
        </w:rPr>
        <w:t xml:space="preserve"> соответствующего разрешенного использования земельного участка, - на другом земельном участке:</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13" w:name="P78"/>
      <w:bookmarkEnd w:id="13"/>
      <w:r w:rsidRPr="00257B95">
        <w:rPr>
          <w:rFonts w:ascii="Times New Roman" w:hAnsi="Times New Roman" w:cs="Times New Roman"/>
          <w:sz w:val="24"/>
          <w:szCs w:val="24"/>
        </w:rPr>
        <w:t>правоустанавливающие (</w:t>
      </w:r>
      <w:proofErr w:type="spellStart"/>
      <w:r w:rsidRPr="00257B95">
        <w:rPr>
          <w:rFonts w:ascii="Times New Roman" w:hAnsi="Times New Roman" w:cs="Times New Roman"/>
          <w:sz w:val="24"/>
          <w:szCs w:val="24"/>
        </w:rPr>
        <w:t>правоудостоверяющие</w:t>
      </w:r>
      <w:proofErr w:type="spellEnd"/>
      <w:r w:rsidRPr="00257B95">
        <w:rPr>
          <w:rFonts w:ascii="Times New Roman" w:hAnsi="Times New Roman" w:cs="Times New Roman"/>
          <w:sz w:val="24"/>
          <w:szCs w:val="24"/>
        </w:rPr>
        <w:t>) документы на земельный участок, уничтоженный жилой дом;</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proofErr w:type="gramStart"/>
      <w:r w:rsidRPr="00257B95">
        <w:rPr>
          <w:rFonts w:ascii="Times New Roman" w:hAnsi="Times New Roman" w:cs="Times New Roman"/>
          <w:sz w:val="24"/>
          <w:szCs w:val="24"/>
        </w:rPr>
        <w:t>разрешение на строительство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если такие документы требуются в соответствии с законодательством Российской Федерации;</w:t>
      </w:r>
      <w:proofErr w:type="gramEnd"/>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пожара или иного стихийного бедствия;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документ, подтверждающий в соответствии с федеральным законодательством факт уничтожения жилого дома;</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документ, выданный уполномоченным исполнительным органом государственной власти Иркутской области и (или) органом местного самоуправления муниципального образования Иркутской области, подтверждающий, что гражданин (совместно граждане, являющиеся сособственниками) не являетс</w:t>
      </w:r>
      <w:proofErr w:type="gramStart"/>
      <w:r w:rsidRPr="00257B95">
        <w:rPr>
          <w:rFonts w:ascii="Times New Roman" w:hAnsi="Times New Roman" w:cs="Times New Roman"/>
          <w:sz w:val="24"/>
          <w:szCs w:val="24"/>
        </w:rPr>
        <w:t>я(</w:t>
      </w:r>
      <w:proofErr w:type="spellStart"/>
      <w:proofErr w:type="gramEnd"/>
      <w:r w:rsidRPr="00257B95">
        <w:rPr>
          <w:rFonts w:ascii="Times New Roman" w:hAnsi="Times New Roman" w:cs="Times New Roman"/>
          <w:sz w:val="24"/>
          <w:szCs w:val="24"/>
        </w:rPr>
        <w:t>ются</w:t>
      </w:r>
      <w:proofErr w:type="spellEnd"/>
      <w:r w:rsidRPr="00257B95">
        <w:rPr>
          <w:rFonts w:ascii="Times New Roman" w:hAnsi="Times New Roman" w:cs="Times New Roman"/>
          <w:sz w:val="24"/>
          <w:szCs w:val="24"/>
        </w:rPr>
        <w:t>) получателем(</w:t>
      </w:r>
      <w:proofErr w:type="spellStart"/>
      <w:r w:rsidRPr="00257B95">
        <w:rPr>
          <w:rFonts w:ascii="Times New Roman" w:hAnsi="Times New Roman" w:cs="Times New Roman"/>
          <w:sz w:val="24"/>
          <w:szCs w:val="24"/>
        </w:rPr>
        <w:t>ями</w:t>
      </w:r>
      <w:proofErr w:type="spellEnd"/>
      <w:r w:rsidRPr="00257B95">
        <w:rPr>
          <w:rFonts w:ascii="Times New Roman" w:hAnsi="Times New Roman" w:cs="Times New Roman"/>
          <w:sz w:val="24"/>
          <w:szCs w:val="24"/>
        </w:rPr>
        <w:t>) бюджетных средств на приобретение или строительство жилого помещения, иных мер социальной поддержки на приобретение или строительство жилого помещения, предоставленных в связи с уничтожением жилого дома;</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документ, выданный уполномоченным исполнительным органом государственной власти Иркутской области и (или) органом местного самоуправления муниципального образования Иркутской области, подтверждающий, что гражданину (совместно </w:t>
      </w:r>
      <w:r w:rsidRPr="00257B95">
        <w:rPr>
          <w:rFonts w:ascii="Times New Roman" w:hAnsi="Times New Roman" w:cs="Times New Roman"/>
          <w:sz w:val="24"/>
          <w:szCs w:val="24"/>
        </w:rPr>
        <w:lastRenderedPageBreak/>
        <w:t>гражданам, являющимся сособственниками) не предоставлено жилое помещение в собственность или по договор</w:t>
      </w:r>
      <w:proofErr w:type="gramStart"/>
      <w:r w:rsidRPr="00257B95">
        <w:rPr>
          <w:rFonts w:ascii="Times New Roman" w:hAnsi="Times New Roman" w:cs="Times New Roman"/>
          <w:sz w:val="24"/>
          <w:szCs w:val="24"/>
        </w:rPr>
        <w:t>у(</w:t>
      </w:r>
      <w:proofErr w:type="spellStart"/>
      <w:proofErr w:type="gramEnd"/>
      <w:r w:rsidRPr="00257B95">
        <w:rPr>
          <w:rFonts w:ascii="Times New Roman" w:hAnsi="Times New Roman" w:cs="Times New Roman"/>
          <w:sz w:val="24"/>
          <w:szCs w:val="24"/>
        </w:rPr>
        <w:t>ам</w:t>
      </w:r>
      <w:proofErr w:type="spellEnd"/>
      <w:r w:rsidRPr="00257B95">
        <w:rPr>
          <w:rFonts w:ascii="Times New Roman" w:hAnsi="Times New Roman" w:cs="Times New Roman"/>
          <w:sz w:val="24"/>
          <w:szCs w:val="24"/>
        </w:rPr>
        <w:t>) социального найма;</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bookmarkStart w:id="14" w:name="P85"/>
      <w:bookmarkEnd w:id="14"/>
      <w:r w:rsidRPr="00257B95">
        <w:rPr>
          <w:rFonts w:ascii="Times New Roman" w:hAnsi="Times New Roman" w:cs="Times New Roman"/>
          <w:sz w:val="24"/>
          <w:szCs w:val="24"/>
        </w:rPr>
        <w:t xml:space="preserve">7) для целей, указанных в </w:t>
      </w:r>
      <w:hyperlink w:anchor="P58" w:history="1">
        <w:r w:rsidRPr="00257B95">
          <w:rPr>
            <w:rFonts w:ascii="Times New Roman" w:hAnsi="Times New Roman" w:cs="Times New Roman"/>
            <w:color w:val="0000FF"/>
            <w:sz w:val="24"/>
            <w:szCs w:val="24"/>
          </w:rPr>
          <w:t>подпунктах 3</w:t>
        </w:r>
      </w:hyperlink>
      <w:r w:rsidRPr="00257B95">
        <w:rPr>
          <w:rFonts w:ascii="Times New Roman" w:hAnsi="Times New Roman" w:cs="Times New Roman"/>
          <w:sz w:val="24"/>
          <w:szCs w:val="24"/>
        </w:rPr>
        <w:t xml:space="preserve"> - </w:t>
      </w:r>
      <w:hyperlink w:anchor="P62" w:history="1">
        <w:r w:rsidRPr="00257B95">
          <w:rPr>
            <w:rFonts w:ascii="Times New Roman" w:hAnsi="Times New Roman" w:cs="Times New Roman"/>
            <w:color w:val="0000FF"/>
            <w:sz w:val="24"/>
            <w:szCs w:val="24"/>
          </w:rPr>
          <w:t>5</w:t>
        </w:r>
      </w:hyperlink>
      <w:r w:rsidRPr="00257B95">
        <w:rPr>
          <w:rFonts w:ascii="Times New Roman" w:hAnsi="Times New Roman" w:cs="Times New Roman"/>
          <w:sz w:val="24"/>
          <w:szCs w:val="24"/>
        </w:rPr>
        <w:t xml:space="preserve"> настоящего пункта, в случае, если жилое помещение, хозяйственные постройки были </w:t>
      </w:r>
      <w:proofErr w:type="gramStart"/>
      <w:r w:rsidRPr="00257B95">
        <w:rPr>
          <w:rFonts w:ascii="Times New Roman" w:hAnsi="Times New Roman" w:cs="Times New Roman"/>
          <w:sz w:val="24"/>
          <w:szCs w:val="24"/>
        </w:rPr>
        <w:t>повреждены</w:t>
      </w:r>
      <w:proofErr w:type="gramEnd"/>
      <w:r w:rsidRPr="00257B95">
        <w:rPr>
          <w:rFonts w:ascii="Times New Roman" w:hAnsi="Times New Roman" w:cs="Times New Roman"/>
          <w:sz w:val="24"/>
          <w:szCs w:val="24"/>
        </w:rPr>
        <w:t xml:space="preserve"> либо хозяйственные постройки были уничтожены полностью в результате пожара или иного стихийного бедствия, помимо документов, указанных в </w:t>
      </w:r>
      <w:hyperlink w:anchor="P58" w:history="1">
        <w:r w:rsidRPr="00257B95">
          <w:rPr>
            <w:rFonts w:ascii="Times New Roman" w:hAnsi="Times New Roman" w:cs="Times New Roman"/>
            <w:color w:val="0000FF"/>
            <w:sz w:val="24"/>
            <w:szCs w:val="24"/>
          </w:rPr>
          <w:t>подпунктах 3</w:t>
        </w:r>
      </w:hyperlink>
      <w:r w:rsidRPr="00257B95">
        <w:rPr>
          <w:rFonts w:ascii="Times New Roman" w:hAnsi="Times New Roman" w:cs="Times New Roman"/>
          <w:sz w:val="24"/>
          <w:szCs w:val="24"/>
        </w:rPr>
        <w:t xml:space="preserve"> - </w:t>
      </w:r>
      <w:hyperlink w:anchor="P62" w:history="1">
        <w:r w:rsidRPr="00257B95">
          <w:rPr>
            <w:rFonts w:ascii="Times New Roman" w:hAnsi="Times New Roman" w:cs="Times New Roman"/>
            <w:color w:val="0000FF"/>
            <w:sz w:val="24"/>
            <w:szCs w:val="24"/>
          </w:rPr>
          <w:t>5</w:t>
        </w:r>
      </w:hyperlink>
      <w:r w:rsidRPr="00257B95">
        <w:rPr>
          <w:rFonts w:ascii="Times New Roman" w:hAnsi="Times New Roman" w:cs="Times New Roman"/>
          <w:sz w:val="24"/>
          <w:szCs w:val="24"/>
        </w:rPr>
        <w:t xml:space="preserve"> настоящего пункта, -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пожара или иного стихийного бедствия.</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4. Документы, указанные в </w:t>
      </w:r>
      <w:hyperlink w:anchor="P53" w:history="1">
        <w:r w:rsidRPr="00257B95">
          <w:rPr>
            <w:rFonts w:ascii="Times New Roman" w:hAnsi="Times New Roman" w:cs="Times New Roman"/>
            <w:color w:val="0000FF"/>
            <w:sz w:val="24"/>
            <w:szCs w:val="24"/>
          </w:rPr>
          <w:t>абзаце третьем подпункта 1</w:t>
        </w:r>
      </w:hyperlink>
      <w:r w:rsidRPr="00257B95">
        <w:rPr>
          <w:rFonts w:ascii="Times New Roman" w:hAnsi="Times New Roman" w:cs="Times New Roman"/>
          <w:sz w:val="24"/>
          <w:szCs w:val="24"/>
        </w:rPr>
        <w:t xml:space="preserve">, </w:t>
      </w:r>
      <w:hyperlink w:anchor="P60" w:history="1">
        <w:r w:rsidRPr="00257B95">
          <w:rPr>
            <w:rFonts w:ascii="Times New Roman" w:hAnsi="Times New Roman" w:cs="Times New Roman"/>
            <w:color w:val="0000FF"/>
            <w:sz w:val="24"/>
            <w:szCs w:val="24"/>
          </w:rPr>
          <w:t>абзаце третьем подпункта 3 пункта 3</w:t>
        </w:r>
      </w:hyperlink>
      <w:r w:rsidRPr="00257B95">
        <w:rPr>
          <w:rFonts w:ascii="Times New Roman" w:hAnsi="Times New Roman" w:cs="Times New Roman"/>
          <w:sz w:val="24"/>
          <w:szCs w:val="24"/>
        </w:rPr>
        <w:t xml:space="preserve"> настоящего Положения, представляются заявителем.</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5. Документы, указанные в </w:t>
      </w:r>
      <w:hyperlink w:anchor="P51" w:history="1">
        <w:r w:rsidRPr="00257B95">
          <w:rPr>
            <w:rFonts w:ascii="Times New Roman" w:hAnsi="Times New Roman" w:cs="Times New Roman"/>
            <w:color w:val="0000FF"/>
            <w:sz w:val="24"/>
            <w:szCs w:val="24"/>
          </w:rPr>
          <w:t>абзаце втором подпункта 1</w:t>
        </w:r>
      </w:hyperlink>
      <w:r w:rsidRPr="00257B95">
        <w:rPr>
          <w:rFonts w:ascii="Times New Roman" w:hAnsi="Times New Roman" w:cs="Times New Roman"/>
          <w:sz w:val="24"/>
          <w:szCs w:val="24"/>
        </w:rPr>
        <w:t xml:space="preserve">, </w:t>
      </w:r>
      <w:hyperlink w:anchor="P54" w:history="1">
        <w:r w:rsidRPr="00257B95">
          <w:rPr>
            <w:rFonts w:ascii="Times New Roman" w:hAnsi="Times New Roman" w:cs="Times New Roman"/>
            <w:color w:val="0000FF"/>
            <w:sz w:val="24"/>
            <w:szCs w:val="24"/>
          </w:rPr>
          <w:t>подпункте 2</w:t>
        </w:r>
      </w:hyperlink>
      <w:r w:rsidRPr="00257B95">
        <w:rPr>
          <w:rFonts w:ascii="Times New Roman" w:hAnsi="Times New Roman" w:cs="Times New Roman"/>
          <w:sz w:val="24"/>
          <w:szCs w:val="24"/>
        </w:rPr>
        <w:t xml:space="preserve">, </w:t>
      </w:r>
      <w:hyperlink w:anchor="P59" w:history="1">
        <w:r w:rsidRPr="00257B95">
          <w:rPr>
            <w:rFonts w:ascii="Times New Roman" w:hAnsi="Times New Roman" w:cs="Times New Roman"/>
            <w:color w:val="0000FF"/>
            <w:sz w:val="24"/>
            <w:szCs w:val="24"/>
          </w:rPr>
          <w:t>абзаце втором подпункта 3</w:t>
        </w:r>
      </w:hyperlink>
      <w:r w:rsidRPr="00257B95">
        <w:rPr>
          <w:rFonts w:ascii="Times New Roman" w:hAnsi="Times New Roman" w:cs="Times New Roman"/>
          <w:sz w:val="24"/>
          <w:szCs w:val="24"/>
        </w:rPr>
        <w:t xml:space="preserve">, </w:t>
      </w:r>
      <w:hyperlink w:anchor="P61" w:history="1">
        <w:r w:rsidRPr="00257B95">
          <w:rPr>
            <w:rFonts w:ascii="Times New Roman" w:hAnsi="Times New Roman" w:cs="Times New Roman"/>
            <w:color w:val="0000FF"/>
            <w:sz w:val="24"/>
            <w:szCs w:val="24"/>
          </w:rPr>
          <w:t>подпунктах 4</w:t>
        </w:r>
      </w:hyperlink>
      <w:r w:rsidRPr="00257B95">
        <w:rPr>
          <w:rFonts w:ascii="Times New Roman" w:hAnsi="Times New Roman" w:cs="Times New Roman"/>
          <w:sz w:val="24"/>
          <w:szCs w:val="24"/>
        </w:rPr>
        <w:t xml:space="preserve"> - </w:t>
      </w:r>
      <w:hyperlink w:anchor="P85" w:history="1">
        <w:r w:rsidRPr="00257B95">
          <w:rPr>
            <w:rFonts w:ascii="Times New Roman" w:hAnsi="Times New Roman" w:cs="Times New Roman"/>
            <w:color w:val="0000FF"/>
            <w:sz w:val="24"/>
            <w:szCs w:val="24"/>
          </w:rPr>
          <w:t>7 пункта 3</w:t>
        </w:r>
      </w:hyperlink>
      <w:r w:rsidRPr="00257B95">
        <w:rPr>
          <w:rFonts w:ascii="Times New Roman" w:hAnsi="Times New Roman" w:cs="Times New Roman"/>
          <w:sz w:val="24"/>
          <w:szCs w:val="24"/>
        </w:rPr>
        <w:t xml:space="preserve"> настоящего Положения, заявитель вправе представить самостоятельно.</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6. </w:t>
      </w:r>
      <w:proofErr w:type="gramStart"/>
      <w:r w:rsidRPr="00257B95">
        <w:rPr>
          <w:rFonts w:ascii="Times New Roman" w:hAnsi="Times New Roman" w:cs="Times New Roman"/>
          <w:sz w:val="24"/>
          <w:szCs w:val="24"/>
        </w:rPr>
        <w:t xml:space="preserve">Документы (их копии или сведения, содержащиеся в них), указанные в </w:t>
      </w:r>
      <w:hyperlink w:anchor="P51" w:history="1">
        <w:r w:rsidRPr="00257B95">
          <w:rPr>
            <w:rFonts w:ascii="Times New Roman" w:hAnsi="Times New Roman" w:cs="Times New Roman"/>
            <w:color w:val="0000FF"/>
            <w:sz w:val="24"/>
            <w:szCs w:val="24"/>
          </w:rPr>
          <w:t>абзаце втором подпункта 1</w:t>
        </w:r>
      </w:hyperlink>
      <w:r w:rsidRPr="00257B95">
        <w:rPr>
          <w:rFonts w:ascii="Times New Roman" w:hAnsi="Times New Roman" w:cs="Times New Roman"/>
          <w:sz w:val="24"/>
          <w:szCs w:val="24"/>
        </w:rPr>
        <w:t xml:space="preserve">, </w:t>
      </w:r>
      <w:hyperlink w:anchor="P54" w:history="1">
        <w:r w:rsidRPr="00257B95">
          <w:rPr>
            <w:rFonts w:ascii="Times New Roman" w:hAnsi="Times New Roman" w:cs="Times New Roman"/>
            <w:color w:val="0000FF"/>
            <w:sz w:val="24"/>
            <w:szCs w:val="24"/>
          </w:rPr>
          <w:t>подпункте 2</w:t>
        </w:r>
      </w:hyperlink>
      <w:r w:rsidRPr="00257B95">
        <w:rPr>
          <w:rFonts w:ascii="Times New Roman" w:hAnsi="Times New Roman" w:cs="Times New Roman"/>
          <w:sz w:val="24"/>
          <w:szCs w:val="24"/>
        </w:rPr>
        <w:t xml:space="preserve">, </w:t>
      </w:r>
      <w:hyperlink w:anchor="P59" w:history="1">
        <w:r w:rsidRPr="00257B95">
          <w:rPr>
            <w:rFonts w:ascii="Times New Roman" w:hAnsi="Times New Roman" w:cs="Times New Roman"/>
            <w:color w:val="0000FF"/>
            <w:sz w:val="24"/>
            <w:szCs w:val="24"/>
          </w:rPr>
          <w:t>абзаце втором подпункта 3</w:t>
        </w:r>
      </w:hyperlink>
      <w:r w:rsidRPr="00257B95">
        <w:rPr>
          <w:rFonts w:ascii="Times New Roman" w:hAnsi="Times New Roman" w:cs="Times New Roman"/>
          <w:sz w:val="24"/>
          <w:szCs w:val="24"/>
        </w:rPr>
        <w:t xml:space="preserve">, </w:t>
      </w:r>
      <w:hyperlink w:anchor="P61" w:history="1">
        <w:r w:rsidRPr="00257B95">
          <w:rPr>
            <w:rFonts w:ascii="Times New Roman" w:hAnsi="Times New Roman" w:cs="Times New Roman"/>
            <w:color w:val="0000FF"/>
            <w:sz w:val="24"/>
            <w:szCs w:val="24"/>
          </w:rPr>
          <w:t>подпунктах 4</w:t>
        </w:r>
      </w:hyperlink>
      <w:r w:rsidRPr="00257B95">
        <w:rPr>
          <w:rFonts w:ascii="Times New Roman" w:hAnsi="Times New Roman" w:cs="Times New Roman"/>
          <w:sz w:val="24"/>
          <w:szCs w:val="24"/>
        </w:rPr>
        <w:t xml:space="preserve"> - </w:t>
      </w:r>
      <w:hyperlink w:anchor="P85" w:history="1">
        <w:r w:rsidRPr="00257B95">
          <w:rPr>
            <w:rFonts w:ascii="Times New Roman" w:hAnsi="Times New Roman" w:cs="Times New Roman"/>
            <w:color w:val="0000FF"/>
            <w:sz w:val="24"/>
            <w:szCs w:val="24"/>
          </w:rPr>
          <w:t>7 пункта 3</w:t>
        </w:r>
      </w:hyperlink>
      <w:r w:rsidRPr="00257B95">
        <w:rPr>
          <w:rFonts w:ascii="Times New Roman" w:hAnsi="Times New Roman" w:cs="Times New Roman"/>
          <w:sz w:val="24"/>
          <w:szCs w:val="24"/>
        </w:rPr>
        <w:t xml:space="preserve"> настоящего Положения,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w:t>
      </w:r>
      <w:proofErr w:type="gramEnd"/>
      <w:r w:rsidRPr="00257B95">
        <w:rPr>
          <w:rFonts w:ascii="Times New Roman" w:hAnsi="Times New Roman" w:cs="Times New Roman"/>
          <w:sz w:val="24"/>
          <w:szCs w:val="24"/>
        </w:rPr>
        <w:t xml:space="preserve">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 xml:space="preserve">7. Документы, указанные в </w:t>
      </w:r>
      <w:hyperlink w:anchor="P51" w:history="1">
        <w:r w:rsidRPr="00257B95">
          <w:rPr>
            <w:rFonts w:ascii="Times New Roman" w:hAnsi="Times New Roman" w:cs="Times New Roman"/>
            <w:color w:val="0000FF"/>
            <w:sz w:val="24"/>
            <w:szCs w:val="24"/>
          </w:rPr>
          <w:t>абзаце втором подпункта 1</w:t>
        </w:r>
      </w:hyperlink>
      <w:r w:rsidRPr="00257B95">
        <w:rPr>
          <w:rFonts w:ascii="Times New Roman" w:hAnsi="Times New Roman" w:cs="Times New Roman"/>
          <w:sz w:val="24"/>
          <w:szCs w:val="24"/>
        </w:rPr>
        <w:t xml:space="preserve">, </w:t>
      </w:r>
      <w:hyperlink w:anchor="P55" w:history="1">
        <w:r w:rsidRPr="00257B95">
          <w:rPr>
            <w:rFonts w:ascii="Times New Roman" w:hAnsi="Times New Roman" w:cs="Times New Roman"/>
            <w:color w:val="0000FF"/>
            <w:sz w:val="24"/>
            <w:szCs w:val="24"/>
          </w:rPr>
          <w:t>абзаце втором подпункта 2</w:t>
        </w:r>
      </w:hyperlink>
      <w:r w:rsidRPr="00257B95">
        <w:rPr>
          <w:rFonts w:ascii="Times New Roman" w:hAnsi="Times New Roman" w:cs="Times New Roman"/>
          <w:sz w:val="24"/>
          <w:szCs w:val="24"/>
        </w:rPr>
        <w:t xml:space="preserve">, </w:t>
      </w:r>
      <w:hyperlink w:anchor="P59" w:history="1">
        <w:r w:rsidRPr="00257B95">
          <w:rPr>
            <w:rFonts w:ascii="Times New Roman" w:hAnsi="Times New Roman" w:cs="Times New Roman"/>
            <w:color w:val="0000FF"/>
            <w:sz w:val="24"/>
            <w:szCs w:val="24"/>
          </w:rPr>
          <w:t>абзаце втором подпункта 3</w:t>
        </w:r>
      </w:hyperlink>
      <w:r w:rsidRPr="00257B95">
        <w:rPr>
          <w:rFonts w:ascii="Times New Roman" w:hAnsi="Times New Roman" w:cs="Times New Roman"/>
          <w:sz w:val="24"/>
          <w:szCs w:val="24"/>
        </w:rPr>
        <w:t xml:space="preserve">, </w:t>
      </w:r>
      <w:hyperlink w:anchor="P61" w:history="1">
        <w:r w:rsidRPr="00257B95">
          <w:rPr>
            <w:rFonts w:ascii="Times New Roman" w:hAnsi="Times New Roman" w:cs="Times New Roman"/>
            <w:color w:val="0000FF"/>
            <w:sz w:val="24"/>
            <w:szCs w:val="24"/>
          </w:rPr>
          <w:t>подпунктах 4</w:t>
        </w:r>
      </w:hyperlink>
      <w:r w:rsidRPr="00257B95">
        <w:rPr>
          <w:rFonts w:ascii="Times New Roman" w:hAnsi="Times New Roman" w:cs="Times New Roman"/>
          <w:sz w:val="24"/>
          <w:szCs w:val="24"/>
        </w:rPr>
        <w:t xml:space="preserve">, </w:t>
      </w:r>
      <w:hyperlink w:anchor="P62" w:history="1">
        <w:r w:rsidRPr="00257B95">
          <w:rPr>
            <w:rFonts w:ascii="Times New Roman" w:hAnsi="Times New Roman" w:cs="Times New Roman"/>
            <w:color w:val="0000FF"/>
            <w:sz w:val="24"/>
            <w:szCs w:val="24"/>
          </w:rPr>
          <w:t>5</w:t>
        </w:r>
      </w:hyperlink>
      <w:r w:rsidRPr="00257B95">
        <w:rPr>
          <w:rFonts w:ascii="Times New Roman" w:hAnsi="Times New Roman" w:cs="Times New Roman"/>
          <w:sz w:val="24"/>
          <w:szCs w:val="24"/>
        </w:rPr>
        <w:t xml:space="preserve">, </w:t>
      </w:r>
      <w:hyperlink w:anchor="P65" w:history="1">
        <w:r w:rsidRPr="00257B95">
          <w:rPr>
            <w:rFonts w:ascii="Times New Roman" w:hAnsi="Times New Roman" w:cs="Times New Roman"/>
            <w:color w:val="0000FF"/>
            <w:sz w:val="24"/>
            <w:szCs w:val="24"/>
          </w:rPr>
          <w:t>абзаце втором подпункта 6</w:t>
        </w:r>
      </w:hyperlink>
      <w:r w:rsidRPr="00257B95">
        <w:rPr>
          <w:rFonts w:ascii="Times New Roman" w:hAnsi="Times New Roman" w:cs="Times New Roman"/>
          <w:sz w:val="24"/>
          <w:szCs w:val="24"/>
        </w:rPr>
        <w:t xml:space="preserve">, </w:t>
      </w:r>
      <w:hyperlink w:anchor="P78" w:history="1">
        <w:r w:rsidRPr="00257B95">
          <w:rPr>
            <w:rFonts w:ascii="Times New Roman" w:hAnsi="Times New Roman" w:cs="Times New Roman"/>
            <w:color w:val="0000FF"/>
            <w:sz w:val="24"/>
            <w:szCs w:val="24"/>
          </w:rPr>
          <w:t>абзаце втором подпункта 6(1) пункта 3</w:t>
        </w:r>
      </w:hyperlink>
      <w:r w:rsidRPr="00257B95">
        <w:rPr>
          <w:rFonts w:ascii="Times New Roman" w:hAnsi="Times New Roman" w:cs="Times New Roman"/>
          <w:sz w:val="24"/>
          <w:szCs w:val="24"/>
        </w:rPr>
        <w:t xml:space="preserve"> настоящего Положения,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8. Самостоятельно представляемые заявителем документы представляются в копиях, заверенных в установленном законодательством порядке (при обращении через организацию почтовой связи), либо в копиях с одновременным предъявлением оригиналов указанных документов (при личном обращении).</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9. Регистрация заявления осуществляется в день поступления заявления в уполномоченный орган.</w:t>
      </w:r>
    </w:p>
    <w:p w:rsidR="00257B95" w:rsidRPr="00257B95" w:rsidRDefault="00257B95" w:rsidP="00257B95">
      <w:pPr>
        <w:spacing w:before="240" w:after="1" w:line="240" w:lineRule="atLeast"/>
        <w:ind w:firstLine="540"/>
        <w:jc w:val="both"/>
        <w:rPr>
          <w:rFonts w:ascii="Times New Roman" w:hAnsi="Times New Roman" w:cs="Times New Roman"/>
          <w:sz w:val="24"/>
          <w:szCs w:val="24"/>
        </w:rPr>
      </w:pPr>
      <w:r w:rsidRPr="00257B95">
        <w:rPr>
          <w:rFonts w:ascii="Times New Roman" w:hAnsi="Times New Roman" w:cs="Times New Roman"/>
          <w:sz w:val="24"/>
          <w:szCs w:val="24"/>
        </w:rPr>
        <w:t>10. Гражданину, подавшему (направившему через организацию почтовой связи, через многофункциональный центр) заявление, уполномоченным органом выдается (направляется через организацию почтовой связи, через многофункциональный центр) расписка в получении заявления с указанием прилагаемых к нему документов.</w:t>
      </w:r>
    </w:p>
    <w:p w:rsidR="00257B95" w:rsidRPr="00257B95" w:rsidRDefault="00257B95" w:rsidP="00257B95">
      <w:pPr>
        <w:spacing w:after="1" w:line="240" w:lineRule="atLeast"/>
        <w:jc w:val="both"/>
        <w:rPr>
          <w:rFonts w:ascii="Times New Roman" w:hAnsi="Times New Roman" w:cs="Times New Roman"/>
          <w:sz w:val="24"/>
          <w:szCs w:val="24"/>
        </w:rPr>
      </w:pPr>
      <w:r w:rsidRPr="00257B95">
        <w:rPr>
          <w:rFonts w:ascii="Times New Roman" w:hAnsi="Times New Roman" w:cs="Times New Roman"/>
          <w:sz w:val="24"/>
          <w:szCs w:val="24"/>
        </w:rPr>
        <w:t>(</w:t>
      </w:r>
      <w:proofErr w:type="gramStart"/>
      <w:r w:rsidRPr="00257B95">
        <w:rPr>
          <w:rFonts w:ascii="Times New Roman" w:hAnsi="Times New Roman" w:cs="Times New Roman"/>
          <w:sz w:val="24"/>
          <w:szCs w:val="24"/>
        </w:rPr>
        <w:t>в</w:t>
      </w:r>
      <w:proofErr w:type="gramEnd"/>
      <w:r w:rsidRPr="00257B95">
        <w:rPr>
          <w:rFonts w:ascii="Times New Roman" w:hAnsi="Times New Roman" w:cs="Times New Roman"/>
          <w:sz w:val="24"/>
          <w:szCs w:val="24"/>
        </w:rPr>
        <w:t xml:space="preserve"> ред. </w:t>
      </w:r>
      <w:hyperlink r:id="rId22" w:history="1">
        <w:r w:rsidRPr="00257B95">
          <w:rPr>
            <w:rFonts w:ascii="Times New Roman" w:hAnsi="Times New Roman" w:cs="Times New Roman"/>
            <w:color w:val="0000FF"/>
            <w:sz w:val="24"/>
            <w:szCs w:val="24"/>
          </w:rPr>
          <w:t>Постановления</w:t>
        </w:r>
      </w:hyperlink>
      <w:r w:rsidRPr="00257B95">
        <w:rPr>
          <w:rFonts w:ascii="Times New Roman" w:hAnsi="Times New Roman" w:cs="Times New Roman"/>
          <w:sz w:val="24"/>
          <w:szCs w:val="24"/>
        </w:rPr>
        <w:t xml:space="preserve"> Правительства Иркутской области от 21.12.2017 N 854-пп)</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Заместитель Председателя</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Правительства Иркутской области</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В.И.КОНДРАШОВ</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right"/>
        <w:outlineLvl w:val="1"/>
        <w:rPr>
          <w:rFonts w:ascii="Times New Roman" w:hAnsi="Times New Roman" w:cs="Times New Roman"/>
          <w:sz w:val="24"/>
          <w:szCs w:val="24"/>
        </w:rPr>
      </w:pPr>
      <w:r w:rsidRPr="00257B95">
        <w:rPr>
          <w:rFonts w:ascii="Times New Roman" w:hAnsi="Times New Roman" w:cs="Times New Roman"/>
          <w:sz w:val="24"/>
          <w:szCs w:val="24"/>
        </w:rPr>
        <w:t>Приложение</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к Положению о порядке обращения гражданина</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с заявлением о заключении договора</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купли-продажи лесных насаждений</w:t>
      </w:r>
    </w:p>
    <w:p w:rsidR="00257B95" w:rsidRPr="00257B95" w:rsidRDefault="00257B95" w:rsidP="00257B95">
      <w:pPr>
        <w:spacing w:after="1" w:line="240" w:lineRule="atLeast"/>
        <w:jc w:val="right"/>
        <w:rPr>
          <w:rFonts w:ascii="Times New Roman" w:hAnsi="Times New Roman" w:cs="Times New Roman"/>
          <w:sz w:val="24"/>
          <w:szCs w:val="24"/>
        </w:rPr>
      </w:pPr>
      <w:r w:rsidRPr="00257B95">
        <w:rPr>
          <w:rFonts w:ascii="Times New Roman" w:hAnsi="Times New Roman" w:cs="Times New Roman"/>
          <w:sz w:val="24"/>
          <w:szCs w:val="24"/>
        </w:rPr>
        <w:t>для собственных нужд граждан</w:t>
      </w:r>
    </w:p>
    <w:p w:rsidR="00257B95" w:rsidRPr="00257B95" w:rsidRDefault="00257B95" w:rsidP="00257B95">
      <w:pPr>
        <w:spacing w:after="1"/>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w:t>
      </w:r>
      <w:r w:rsidR="00772495">
        <w:rPr>
          <w:rFonts w:ascii="Times New Roman" w:hAnsi="Times New Roman" w:cs="Times New Roman"/>
          <w:sz w:val="24"/>
          <w:szCs w:val="24"/>
        </w:rPr>
        <w:t xml:space="preserve">                                        </w:t>
      </w:r>
      <w:r w:rsidRPr="00257B95">
        <w:rPr>
          <w:rFonts w:ascii="Times New Roman" w:hAnsi="Times New Roman" w:cs="Times New Roman"/>
          <w:sz w:val="24"/>
          <w:szCs w:val="24"/>
        </w:rPr>
        <w:t xml:space="preserve"> В территориальное управление министерства</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лесного   комплекса   Иркутской   области</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по __________________________ лесничеству</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от заявителя 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_________________________________________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_________________________________________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(фамилия, имя, отчество (при наличии))</w:t>
      </w:r>
    </w:p>
    <w:p w:rsidR="00257B95" w:rsidRPr="00257B95" w:rsidRDefault="00257B95" w:rsidP="00772495">
      <w:pPr>
        <w:spacing w:after="1" w:line="200" w:lineRule="atLeast"/>
        <w:jc w:val="right"/>
        <w:rPr>
          <w:rFonts w:ascii="Times New Roman" w:hAnsi="Times New Roman" w:cs="Times New Roman"/>
          <w:sz w:val="24"/>
          <w:szCs w:val="24"/>
        </w:rPr>
      </w:pP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проживающего 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_________________________________________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_________________________________________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w:t>
      </w:r>
      <w:proofErr w:type="gramStart"/>
      <w:r w:rsidRPr="00257B95">
        <w:rPr>
          <w:rFonts w:ascii="Times New Roman" w:hAnsi="Times New Roman" w:cs="Times New Roman"/>
          <w:sz w:val="24"/>
          <w:szCs w:val="24"/>
        </w:rPr>
        <w:t>(адрес места жительства,</w:t>
      </w:r>
      <w:proofErr w:type="gramEnd"/>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почтовый индекс)</w:t>
      </w:r>
    </w:p>
    <w:p w:rsidR="00257B95" w:rsidRPr="00257B95" w:rsidRDefault="00257B95" w:rsidP="00772495">
      <w:pPr>
        <w:spacing w:after="1" w:line="200" w:lineRule="atLeast"/>
        <w:jc w:val="right"/>
        <w:rPr>
          <w:rFonts w:ascii="Times New Roman" w:hAnsi="Times New Roman" w:cs="Times New Roman"/>
          <w:sz w:val="24"/>
          <w:szCs w:val="24"/>
        </w:rPr>
      </w:pP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Данные     документа,     удостоверяющего</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личность 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_________________________________________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_________________________________________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w:t>
      </w:r>
      <w:proofErr w:type="gramStart"/>
      <w:r w:rsidRPr="00257B95">
        <w:rPr>
          <w:rFonts w:ascii="Times New Roman" w:hAnsi="Times New Roman" w:cs="Times New Roman"/>
          <w:sz w:val="24"/>
          <w:szCs w:val="24"/>
        </w:rPr>
        <w:t>(документ, серия, номер,</w:t>
      </w:r>
      <w:proofErr w:type="gramEnd"/>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когда, кем </w:t>
      </w:r>
      <w:proofErr w:type="gramStart"/>
      <w:r w:rsidRPr="00257B95">
        <w:rPr>
          <w:rFonts w:ascii="Times New Roman" w:hAnsi="Times New Roman" w:cs="Times New Roman"/>
          <w:sz w:val="24"/>
          <w:szCs w:val="24"/>
        </w:rPr>
        <w:t>выдан</w:t>
      </w:r>
      <w:proofErr w:type="gramEnd"/>
      <w:r w:rsidRPr="00257B95">
        <w:rPr>
          <w:rFonts w:ascii="Times New Roman" w:hAnsi="Times New Roman" w:cs="Times New Roman"/>
          <w:sz w:val="24"/>
          <w:szCs w:val="24"/>
        </w:rPr>
        <w:t>)</w:t>
      </w:r>
    </w:p>
    <w:p w:rsidR="00257B95" w:rsidRPr="00257B95" w:rsidRDefault="00257B95" w:rsidP="00772495">
      <w:pPr>
        <w:spacing w:after="1" w:line="200" w:lineRule="atLeast"/>
        <w:jc w:val="right"/>
        <w:rPr>
          <w:rFonts w:ascii="Times New Roman" w:hAnsi="Times New Roman" w:cs="Times New Roman"/>
          <w:sz w:val="24"/>
          <w:szCs w:val="24"/>
        </w:rPr>
      </w:pP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ИНН _____________________________________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Номер контактного телефона 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Адрес электронной почты _________________</w:t>
      </w:r>
    </w:p>
    <w:p w:rsidR="00257B95" w:rsidRPr="00257B95" w:rsidRDefault="00257B95" w:rsidP="00772495">
      <w:pPr>
        <w:spacing w:after="1" w:line="200" w:lineRule="atLeast"/>
        <w:jc w:val="right"/>
        <w:rPr>
          <w:rFonts w:ascii="Times New Roman" w:hAnsi="Times New Roman" w:cs="Times New Roman"/>
          <w:sz w:val="24"/>
          <w:szCs w:val="24"/>
        </w:rPr>
      </w:pPr>
      <w:r w:rsidRPr="00257B95">
        <w:rPr>
          <w:rFonts w:ascii="Times New Roman" w:hAnsi="Times New Roman" w:cs="Times New Roman"/>
          <w:sz w:val="24"/>
          <w:szCs w:val="24"/>
        </w:rPr>
        <w:t xml:space="preserve">                                                             (при наличии)</w:t>
      </w:r>
    </w:p>
    <w:p w:rsidR="00257B95" w:rsidRPr="00257B95" w:rsidRDefault="00257B95" w:rsidP="00772495">
      <w:pPr>
        <w:spacing w:after="1" w:line="200" w:lineRule="atLeast"/>
        <w:jc w:val="right"/>
        <w:rPr>
          <w:rFonts w:ascii="Times New Roman" w:hAnsi="Times New Roman" w:cs="Times New Roman"/>
          <w:sz w:val="24"/>
          <w:szCs w:val="24"/>
        </w:rPr>
      </w:pPr>
    </w:p>
    <w:p w:rsidR="00257B95" w:rsidRPr="00257B95" w:rsidRDefault="00257B95" w:rsidP="00772495">
      <w:pPr>
        <w:spacing w:after="1" w:line="200" w:lineRule="atLeast"/>
        <w:jc w:val="center"/>
        <w:rPr>
          <w:rFonts w:ascii="Times New Roman" w:hAnsi="Times New Roman" w:cs="Times New Roman"/>
          <w:sz w:val="24"/>
          <w:szCs w:val="24"/>
        </w:rPr>
      </w:pPr>
      <w:bookmarkStart w:id="15" w:name="P144"/>
      <w:bookmarkEnd w:id="15"/>
      <w:r w:rsidRPr="00257B95">
        <w:rPr>
          <w:rFonts w:ascii="Times New Roman" w:hAnsi="Times New Roman" w:cs="Times New Roman"/>
          <w:sz w:val="24"/>
          <w:szCs w:val="24"/>
        </w:rPr>
        <w:t>ЗАЯВЛЕНИЕ</w:t>
      </w:r>
    </w:p>
    <w:p w:rsidR="00257B95" w:rsidRPr="00257B95" w:rsidRDefault="00257B95" w:rsidP="00772495">
      <w:pPr>
        <w:spacing w:after="1" w:line="200" w:lineRule="atLeast"/>
        <w:jc w:val="center"/>
        <w:rPr>
          <w:rFonts w:ascii="Times New Roman" w:hAnsi="Times New Roman" w:cs="Times New Roman"/>
          <w:sz w:val="24"/>
          <w:szCs w:val="24"/>
        </w:rPr>
      </w:pPr>
      <w:r w:rsidRPr="00257B95">
        <w:rPr>
          <w:rFonts w:ascii="Times New Roman" w:hAnsi="Times New Roman" w:cs="Times New Roman"/>
          <w:sz w:val="24"/>
          <w:szCs w:val="24"/>
        </w:rPr>
        <w:t xml:space="preserve">о заключении договора купли-продажи </w:t>
      </w:r>
      <w:proofErr w:type="gramStart"/>
      <w:r w:rsidRPr="00257B95">
        <w:rPr>
          <w:rFonts w:ascii="Times New Roman" w:hAnsi="Times New Roman" w:cs="Times New Roman"/>
          <w:sz w:val="24"/>
          <w:szCs w:val="24"/>
        </w:rPr>
        <w:t>лесных</w:t>
      </w:r>
      <w:proofErr w:type="gramEnd"/>
    </w:p>
    <w:p w:rsidR="00257B95" w:rsidRPr="00257B95" w:rsidRDefault="00257B95" w:rsidP="00772495">
      <w:pPr>
        <w:spacing w:after="1" w:line="200" w:lineRule="atLeast"/>
        <w:jc w:val="center"/>
        <w:rPr>
          <w:rFonts w:ascii="Times New Roman" w:hAnsi="Times New Roman" w:cs="Times New Roman"/>
          <w:sz w:val="24"/>
          <w:szCs w:val="24"/>
        </w:rPr>
      </w:pPr>
      <w:r w:rsidRPr="00257B95">
        <w:rPr>
          <w:rFonts w:ascii="Times New Roman" w:hAnsi="Times New Roman" w:cs="Times New Roman"/>
          <w:sz w:val="24"/>
          <w:szCs w:val="24"/>
        </w:rPr>
        <w:t>насаждений для собственных нужд</w:t>
      </w:r>
    </w:p>
    <w:p w:rsidR="00257B95" w:rsidRPr="00257B95" w:rsidRDefault="00257B95" w:rsidP="00772495">
      <w:pPr>
        <w:spacing w:after="1" w:line="200" w:lineRule="atLeast"/>
        <w:jc w:val="center"/>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Прошу  заключить  со  мной  договор купли-продажи лесных насаждений </w:t>
      </w:r>
      <w:proofErr w:type="gramStart"/>
      <w:r w:rsidRPr="00257B95">
        <w:rPr>
          <w:rFonts w:ascii="Times New Roman" w:hAnsi="Times New Roman" w:cs="Times New Roman"/>
          <w:sz w:val="24"/>
          <w:szCs w:val="24"/>
        </w:rPr>
        <w:t>для</w:t>
      </w:r>
      <w:proofErr w:type="gramEnd"/>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собственных нужд на территории 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лесничества   для   заготовки   древесины   в   объеме _____ куб.  в  целях</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___________________________________________________________________________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(цель использования древесины)</w:t>
      </w:r>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Я  обязуюсь  использовать  древесину  только  по  целевому  назначению,</w:t>
      </w:r>
    </w:p>
    <w:p w:rsidR="00257B95" w:rsidRPr="00257B95" w:rsidRDefault="00257B95" w:rsidP="00257B95">
      <w:pPr>
        <w:spacing w:after="1" w:line="200" w:lineRule="atLeast"/>
        <w:jc w:val="both"/>
        <w:rPr>
          <w:rFonts w:ascii="Times New Roman" w:hAnsi="Times New Roman" w:cs="Times New Roman"/>
          <w:sz w:val="24"/>
          <w:szCs w:val="24"/>
        </w:rPr>
      </w:pPr>
      <w:proofErr w:type="gramStart"/>
      <w:r w:rsidRPr="00257B95">
        <w:rPr>
          <w:rFonts w:ascii="Times New Roman" w:hAnsi="Times New Roman" w:cs="Times New Roman"/>
          <w:sz w:val="24"/>
          <w:szCs w:val="24"/>
        </w:rPr>
        <w:t>указанному</w:t>
      </w:r>
      <w:proofErr w:type="gramEnd"/>
      <w:r w:rsidRPr="00257B95">
        <w:rPr>
          <w:rFonts w:ascii="Times New Roman" w:hAnsi="Times New Roman" w:cs="Times New Roman"/>
          <w:sz w:val="24"/>
          <w:szCs w:val="24"/>
        </w:rPr>
        <w:t xml:space="preserve"> в настоящем заявлении.</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Прошу  проинформировать меня о результатах рассмотрения моего заявления</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следующим способом:</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___________________________________________________________________________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(через организации почтовой связи, по электронной почте, лично)</w:t>
      </w:r>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Возведение строения будет осуществляться по адресу:</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lastRenderedPageBreak/>
        <w:t>___________________________________________________________________________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w:t>
      </w:r>
      <w:proofErr w:type="gramStart"/>
      <w:r w:rsidRPr="00257B95">
        <w:rPr>
          <w:rFonts w:ascii="Times New Roman" w:hAnsi="Times New Roman" w:cs="Times New Roman"/>
          <w:sz w:val="24"/>
          <w:szCs w:val="24"/>
        </w:rPr>
        <w:t>(заполняется в случае заключения договора купли-продажи лесных насаждений</w:t>
      </w:r>
      <w:proofErr w:type="gramEnd"/>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для собственных нужд граждан для целей возведения строения)</w:t>
      </w:r>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Реквизиты  разрешения  на  строительство или уведомления о соответствии</w:t>
      </w:r>
    </w:p>
    <w:p w:rsidR="00257B95" w:rsidRPr="00257B95" w:rsidRDefault="00257B95" w:rsidP="00257B95">
      <w:pPr>
        <w:spacing w:after="1" w:line="200" w:lineRule="atLeast"/>
        <w:jc w:val="both"/>
        <w:rPr>
          <w:rFonts w:ascii="Times New Roman" w:hAnsi="Times New Roman" w:cs="Times New Roman"/>
          <w:sz w:val="24"/>
          <w:szCs w:val="24"/>
        </w:rPr>
      </w:pPr>
      <w:proofErr w:type="gramStart"/>
      <w:r w:rsidRPr="00257B95">
        <w:rPr>
          <w:rFonts w:ascii="Times New Roman" w:hAnsi="Times New Roman" w:cs="Times New Roman"/>
          <w:sz w:val="24"/>
          <w:szCs w:val="24"/>
        </w:rPr>
        <w:t>указанных</w:t>
      </w:r>
      <w:proofErr w:type="gramEnd"/>
      <w:r w:rsidRPr="00257B95">
        <w:rPr>
          <w:rFonts w:ascii="Times New Roman" w:hAnsi="Times New Roman" w:cs="Times New Roman"/>
          <w:sz w:val="24"/>
          <w:szCs w:val="24"/>
        </w:rPr>
        <w:t xml:space="preserve">  в  уведомлении  о  планируемых  строительстве  или реконструкции</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объекта   индивидуального   жилищного   строительства   или  садового  дома</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параметров  объекта  индивидуального  жилищного  строительства или садового</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дома   установленным   параметрам   и   допустимости   размещения   объекта</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индивидуального  жилищного  строительства  или  садового  дома на </w:t>
      </w:r>
      <w:proofErr w:type="gramStart"/>
      <w:r w:rsidRPr="00257B95">
        <w:rPr>
          <w:rFonts w:ascii="Times New Roman" w:hAnsi="Times New Roman" w:cs="Times New Roman"/>
          <w:sz w:val="24"/>
          <w:szCs w:val="24"/>
        </w:rPr>
        <w:t>земельном</w:t>
      </w:r>
      <w:proofErr w:type="gramEnd"/>
    </w:p>
    <w:p w:rsidR="00257B95" w:rsidRPr="00257B95" w:rsidRDefault="00257B95" w:rsidP="00257B95">
      <w:pPr>
        <w:spacing w:after="1" w:line="200" w:lineRule="atLeast"/>
        <w:jc w:val="both"/>
        <w:rPr>
          <w:rFonts w:ascii="Times New Roman" w:hAnsi="Times New Roman" w:cs="Times New Roman"/>
          <w:sz w:val="24"/>
          <w:szCs w:val="24"/>
        </w:rPr>
      </w:pPr>
      <w:proofErr w:type="gramStart"/>
      <w:r w:rsidRPr="00257B95">
        <w:rPr>
          <w:rFonts w:ascii="Times New Roman" w:hAnsi="Times New Roman" w:cs="Times New Roman"/>
          <w:sz w:val="24"/>
          <w:szCs w:val="24"/>
        </w:rPr>
        <w:t>участке</w:t>
      </w:r>
      <w:proofErr w:type="gramEnd"/>
      <w:r w:rsidRPr="00257B95">
        <w:rPr>
          <w:rFonts w:ascii="Times New Roman" w:hAnsi="Times New Roman" w:cs="Times New Roman"/>
          <w:sz w:val="24"/>
          <w:szCs w:val="24"/>
        </w:rPr>
        <w:t>:</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___________________________________________________________________________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w:t>
      </w:r>
      <w:proofErr w:type="gramStart"/>
      <w:r w:rsidRPr="00257B95">
        <w:rPr>
          <w:rFonts w:ascii="Times New Roman" w:hAnsi="Times New Roman" w:cs="Times New Roman"/>
          <w:sz w:val="24"/>
          <w:szCs w:val="24"/>
        </w:rPr>
        <w:t>(заполняется в случае, если в соответствии с законодательством Российской</w:t>
      </w:r>
      <w:proofErr w:type="gramEnd"/>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w:t>
      </w:r>
      <w:proofErr w:type="gramStart"/>
      <w:r w:rsidRPr="00257B95">
        <w:rPr>
          <w:rFonts w:ascii="Times New Roman" w:hAnsi="Times New Roman" w:cs="Times New Roman"/>
          <w:sz w:val="24"/>
          <w:szCs w:val="24"/>
        </w:rPr>
        <w:t>Федерации требуются такие документы)</w:t>
      </w:r>
      <w:proofErr w:type="gramEnd"/>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Я, 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__________________________________________________________________________,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(фамилия, имя, отчество (при наличии))</w:t>
      </w:r>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даю  свое согласие на </w:t>
      </w:r>
      <w:proofErr w:type="gramStart"/>
      <w:r w:rsidRPr="00257B95">
        <w:rPr>
          <w:rFonts w:ascii="Times New Roman" w:hAnsi="Times New Roman" w:cs="Times New Roman"/>
          <w:sz w:val="24"/>
          <w:szCs w:val="24"/>
        </w:rPr>
        <w:t>автоматизированную</w:t>
      </w:r>
      <w:proofErr w:type="gramEnd"/>
      <w:r w:rsidRPr="00257B95">
        <w:rPr>
          <w:rFonts w:ascii="Times New Roman" w:hAnsi="Times New Roman" w:cs="Times New Roman"/>
          <w:sz w:val="24"/>
          <w:szCs w:val="24"/>
        </w:rPr>
        <w:t>, а также без использования средств</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автоматизации  обработку  моих  персональных  данных,  а  именно совершение</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действий,  предусмотренных  </w:t>
      </w:r>
      <w:hyperlink r:id="rId23" w:history="1">
        <w:r w:rsidRPr="00257B95">
          <w:rPr>
            <w:rFonts w:ascii="Times New Roman" w:hAnsi="Times New Roman" w:cs="Times New Roman"/>
            <w:color w:val="0000FF"/>
            <w:sz w:val="24"/>
            <w:szCs w:val="24"/>
          </w:rPr>
          <w:t>пунктом  3 части 1 статьи 3</w:t>
        </w:r>
      </w:hyperlink>
      <w:r w:rsidRPr="00257B95">
        <w:rPr>
          <w:rFonts w:ascii="Times New Roman" w:hAnsi="Times New Roman" w:cs="Times New Roman"/>
          <w:sz w:val="24"/>
          <w:szCs w:val="24"/>
        </w:rPr>
        <w:t xml:space="preserve"> Федерального закона</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от  27  июля  2006  года  N  152-ФЗ  "О  персональных  данных", указанных </w:t>
      </w:r>
      <w:proofErr w:type="gramStart"/>
      <w:r w:rsidRPr="00257B95">
        <w:rPr>
          <w:rFonts w:ascii="Times New Roman" w:hAnsi="Times New Roman" w:cs="Times New Roman"/>
          <w:sz w:val="24"/>
          <w:szCs w:val="24"/>
        </w:rPr>
        <w:t>в</w:t>
      </w:r>
      <w:proofErr w:type="gramEnd"/>
    </w:p>
    <w:p w:rsidR="00257B95" w:rsidRPr="00257B95" w:rsidRDefault="00257B95" w:rsidP="00257B95">
      <w:pPr>
        <w:spacing w:after="1" w:line="200" w:lineRule="atLeast"/>
        <w:jc w:val="both"/>
        <w:rPr>
          <w:rFonts w:ascii="Times New Roman" w:hAnsi="Times New Roman" w:cs="Times New Roman"/>
          <w:sz w:val="24"/>
          <w:szCs w:val="24"/>
        </w:rPr>
      </w:pPr>
      <w:proofErr w:type="gramStart"/>
      <w:r w:rsidRPr="00257B95">
        <w:rPr>
          <w:rFonts w:ascii="Times New Roman" w:hAnsi="Times New Roman" w:cs="Times New Roman"/>
          <w:sz w:val="24"/>
          <w:szCs w:val="24"/>
        </w:rPr>
        <w:t>документах</w:t>
      </w:r>
      <w:proofErr w:type="gramEnd"/>
      <w:r w:rsidRPr="00257B95">
        <w:rPr>
          <w:rFonts w:ascii="Times New Roman" w:hAnsi="Times New Roman" w:cs="Times New Roman"/>
          <w:sz w:val="24"/>
          <w:szCs w:val="24"/>
        </w:rPr>
        <w:t>, для проверки достоверности представленной мной информации.</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К заявлению прилагаются следующие документы:</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1. 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2. 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3. 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4. 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5. 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"____" _______________ 20___ г.                     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(подпись)</w:t>
      </w:r>
    </w:p>
    <w:p w:rsidR="00257B95" w:rsidRPr="00257B95" w:rsidRDefault="00257B95" w:rsidP="00257B95">
      <w:pPr>
        <w:spacing w:after="1" w:line="200" w:lineRule="atLeast"/>
        <w:jc w:val="both"/>
        <w:rPr>
          <w:rFonts w:ascii="Times New Roman" w:hAnsi="Times New Roman" w:cs="Times New Roman"/>
          <w:sz w:val="24"/>
          <w:szCs w:val="24"/>
        </w:rPr>
      </w:pP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___________________________________________________________________________</w:t>
      </w:r>
    </w:p>
    <w:p w:rsidR="00257B95" w:rsidRPr="00257B95" w:rsidRDefault="00257B95" w:rsidP="00257B95">
      <w:pPr>
        <w:spacing w:after="1" w:line="200" w:lineRule="atLeast"/>
        <w:jc w:val="both"/>
        <w:rPr>
          <w:rFonts w:ascii="Times New Roman" w:hAnsi="Times New Roman" w:cs="Times New Roman"/>
          <w:sz w:val="24"/>
          <w:szCs w:val="24"/>
        </w:rPr>
      </w:pPr>
      <w:r w:rsidRPr="00257B95">
        <w:rPr>
          <w:rFonts w:ascii="Times New Roman" w:hAnsi="Times New Roman" w:cs="Times New Roman"/>
          <w:sz w:val="24"/>
          <w:szCs w:val="24"/>
        </w:rPr>
        <w:t xml:space="preserve">                  (фамилия, имя, отчество (при наличии))</w:t>
      </w: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spacing w:after="1" w:line="240" w:lineRule="atLeast"/>
        <w:jc w:val="both"/>
        <w:rPr>
          <w:rFonts w:ascii="Times New Roman" w:hAnsi="Times New Roman" w:cs="Times New Roman"/>
          <w:sz w:val="24"/>
          <w:szCs w:val="24"/>
        </w:rPr>
      </w:pPr>
    </w:p>
    <w:p w:rsidR="00257B95" w:rsidRPr="00257B95" w:rsidRDefault="00257B95" w:rsidP="00257B95">
      <w:pPr>
        <w:pBdr>
          <w:top w:val="single" w:sz="6" w:space="0" w:color="auto"/>
        </w:pBdr>
        <w:spacing w:before="100" w:after="100"/>
        <w:jc w:val="both"/>
        <w:rPr>
          <w:rFonts w:ascii="Times New Roman" w:hAnsi="Times New Roman" w:cs="Times New Roman"/>
          <w:sz w:val="24"/>
          <w:szCs w:val="24"/>
        </w:rPr>
      </w:pPr>
    </w:p>
    <w:p w:rsidR="00257B95" w:rsidRPr="00257B95" w:rsidRDefault="00257B95" w:rsidP="00257B9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57B95">
        <w:rPr>
          <w:rFonts w:ascii="Times New Roman" w:eastAsia="Times New Roman" w:hAnsi="Times New Roman" w:cs="Times New Roman"/>
          <w:color w:val="000000"/>
          <w:sz w:val="24"/>
          <w:szCs w:val="24"/>
          <w:lang w:eastAsia="ru-RU"/>
        </w:rPr>
        <w:t>.</w:t>
      </w:r>
    </w:p>
    <w:p w:rsidR="008E0625" w:rsidRPr="00257B95" w:rsidRDefault="004D20C5">
      <w:pPr>
        <w:rPr>
          <w:rFonts w:ascii="Times New Roman" w:hAnsi="Times New Roman" w:cs="Times New Roman"/>
          <w:sz w:val="24"/>
          <w:szCs w:val="24"/>
        </w:rPr>
      </w:pPr>
    </w:p>
    <w:sectPr w:rsidR="008E0625" w:rsidRPr="00257B95" w:rsidSect="00E91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04862"/>
    <w:multiLevelType w:val="multilevel"/>
    <w:tmpl w:val="DA66F4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257B95"/>
    <w:rsid w:val="00243C41"/>
    <w:rsid w:val="00257B95"/>
    <w:rsid w:val="00281C0D"/>
    <w:rsid w:val="00480DBD"/>
    <w:rsid w:val="004C41B0"/>
    <w:rsid w:val="004D20C5"/>
    <w:rsid w:val="00772495"/>
    <w:rsid w:val="00931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BD"/>
  </w:style>
  <w:style w:type="paragraph" w:styleId="1">
    <w:name w:val="heading 1"/>
    <w:basedOn w:val="a"/>
    <w:link w:val="10"/>
    <w:uiPriority w:val="9"/>
    <w:qFormat/>
    <w:rsid w:val="00257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B9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257B9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57B95"/>
    <w:rPr>
      <w:color w:val="0000FF"/>
      <w:u w:val="single"/>
    </w:rPr>
  </w:style>
  <w:style w:type="paragraph" w:styleId="a4">
    <w:name w:val="Normal (Web)"/>
    <w:basedOn w:val="a"/>
    <w:uiPriority w:val="99"/>
    <w:semiHidden/>
    <w:unhideWhenUsed/>
    <w:rsid w:val="00257B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505638">
      <w:bodyDiv w:val="1"/>
      <w:marLeft w:val="0"/>
      <w:marRight w:val="0"/>
      <w:marTop w:val="0"/>
      <w:marBottom w:val="0"/>
      <w:divBdr>
        <w:top w:val="none" w:sz="0" w:space="0" w:color="auto"/>
        <w:left w:val="none" w:sz="0" w:space="0" w:color="auto"/>
        <w:bottom w:val="none" w:sz="0" w:space="0" w:color="auto"/>
        <w:right w:val="none" w:sz="0" w:space="0" w:color="auto"/>
      </w:divBdr>
      <w:divsChild>
        <w:div w:id="1583028885">
          <w:marLeft w:val="104"/>
          <w:marRight w:val="0"/>
          <w:marTop w:val="0"/>
          <w:marBottom w:val="104"/>
          <w:divBdr>
            <w:top w:val="single" w:sz="4" w:space="5" w:color="auto"/>
            <w:left w:val="single" w:sz="4" w:space="5" w:color="auto"/>
            <w:bottom w:val="single" w:sz="4" w:space="5" w:color="auto"/>
            <w:right w:val="single" w:sz="4" w:space="5"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C046867579F6DC759FE6B3DBDD143F8958EB3A0EF8A24BE32B95D969D47F1AD67A8A7EBF60EB0ACC3AF66D235C7F4D3B9090421B731B5E2A87F4Ba6NFB" TargetMode="External"/><Relationship Id="rId13" Type="http://schemas.openxmlformats.org/officeDocument/2006/relationships/hyperlink" Target="consultantplus://offline/ref=AF8C046867579F6DC759FE6B3DBDD143F8958EB3A3EB8B27BF3AE4579EC44BF3AA68F7A2ECE70EB1AFDDAF6BC53C93A7a9N6B" TargetMode="External"/><Relationship Id="rId18" Type="http://schemas.openxmlformats.org/officeDocument/2006/relationships/hyperlink" Target="consultantplus://offline/ref=DA29B12724A72C8FA19C1262F393C6C0E84518C022996E424F4598595DD5717EAE00A16E13B19E203E92F6E92DC3EDA7sBTAB" TargetMode="External"/><Relationship Id="rId3" Type="http://schemas.openxmlformats.org/officeDocument/2006/relationships/settings" Target="settings.xml"/><Relationship Id="rId21" Type="http://schemas.openxmlformats.org/officeDocument/2006/relationships/hyperlink" Target="consultantplus://offline/ref=DA29B12724A72C8FA19C1262F393C6C0E84518C0259F6542454AC553558C7D7CA90FFE6B14A09E213D8CF6E035CAB9F4FFB5567C34729CBF5BF1737Ds9TCB" TargetMode="External"/><Relationship Id="rId7" Type="http://schemas.openxmlformats.org/officeDocument/2006/relationships/hyperlink" Target="consultantplus://offline/ref=AF8C046867579F6DC759FE6B3DBDD143F8958EB3A0EF8A24BE32B95D969D47F1AD67A8A7F9F656BCACC0B162D22091A595aENDB" TargetMode="External"/><Relationship Id="rId12" Type="http://schemas.openxmlformats.org/officeDocument/2006/relationships/hyperlink" Target="consultantplus://offline/ref=AF8C046867579F6DC759FE6B3DBDD143F8958EB3A2E98E22B93AE4579EC44BF3AA68F7A2ECE70EB1AFDDAF6BC53C93A7a9N6B" TargetMode="External"/><Relationship Id="rId17" Type="http://schemas.openxmlformats.org/officeDocument/2006/relationships/hyperlink" Target="consultantplus://offline/ref=DA29B12724A72C8FA19C1262F393C6C0E84518C0259D65444148C553558C7D7CA90FFE6B14A09E213D8CF3E630CAB9F4FFB5567C34729CBF5BF1737Ds9TC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29B12724A72C8FA19C1262F393C6C0E84518C0259D65444148C553558C7D7CA90FFE6B14A09E243F87A2B17794E0A5B8FE5B75296E9CB4s4T4B" TargetMode="External"/><Relationship Id="rId20" Type="http://schemas.openxmlformats.org/officeDocument/2006/relationships/hyperlink" Target="consultantplus://offline/ref=DA29B12724A72C8FA19C1262F393C6C0E84518C0259D6B45464EC553558C7D7CA90FFE6B14A09E213D8CF7E03ACAB9F4FFB5567C34729CBF5BF1737Ds9TCB" TargetMode="External"/><Relationship Id="rId1" Type="http://schemas.openxmlformats.org/officeDocument/2006/relationships/numbering" Target="numbering.xml"/><Relationship Id="rId6" Type="http://schemas.openxmlformats.org/officeDocument/2006/relationships/hyperlink" Target="consultantplus://offline/ref=AF8C046867579F6DC759E0662BD18B4FFA96D8BBA2E88573E465BF0AC9CD41A4ED27AEF2A8BA07B0A797FE268E3393A689EC0D1A20A933aBNDB" TargetMode="External"/><Relationship Id="rId11" Type="http://schemas.openxmlformats.org/officeDocument/2006/relationships/hyperlink" Target="consultantplus://offline/ref=AF8C046867579F6DC759FE6B3DBDD143F8958EB3A0EE8826B934B95D969D47F1AD67A8A7EBF60EB0ACC3AF63DC35C7F4D3B9090421B731B5E2A87F4Ba6NFB" TargetMode="External"/><Relationship Id="rId24" Type="http://schemas.openxmlformats.org/officeDocument/2006/relationships/fontTable" Target="fontTable.xml"/><Relationship Id="rId5" Type="http://schemas.openxmlformats.org/officeDocument/2006/relationships/hyperlink" Target="consultantplus://offline/ref=AF8C046867579F6DC759E0662BD18B4FFA96D9BFA8E88573E465BF0AC9CD41A4ED27AEFAADB957E0E896A262D82093AC89EE0406a2N3B" TargetMode="External"/><Relationship Id="rId15" Type="http://schemas.openxmlformats.org/officeDocument/2006/relationships/hyperlink" Target="consultantplus://offline/ref=DA29B12724A72C8FA19C1262F393C6C0E84518C0259D6B45464EC553558C7D7CA90FFE6B14A09E213D8CF7E03BCAB9F4FFB5567C34729CBF5BF1737Ds9TCB" TargetMode="External"/><Relationship Id="rId23" Type="http://schemas.openxmlformats.org/officeDocument/2006/relationships/hyperlink" Target="consultantplus://offline/ref=DA29B12724A72C8FA19C0C6FE5FF9CCCEA464FCC2D9966151A1AC3040ADC7B29E94FF83E57E491233487A2B17794E0A5B8FE5B75296E9CB4s4T4B" TargetMode="External"/><Relationship Id="rId10" Type="http://schemas.openxmlformats.org/officeDocument/2006/relationships/hyperlink" Target="consultantplus://offline/ref=AF8C046867579F6DC759E0662BD18B4FFA96D9BFA8E88573E465BF0AC9CD41A4FF27F6FEA8B11DB1A5DDAD62D9a3NFB" TargetMode="External"/><Relationship Id="rId19" Type="http://schemas.openxmlformats.org/officeDocument/2006/relationships/hyperlink" Target="consultantplus://offline/ref=DA29B12724A72C8FA19C1262F393C6C0E84518C0259D6B45464EC553558C7D7CA90FFE6B14A09E213D8CF6E93ACAB9F4FFB5567C34729CBF5BF1737Ds9TCB" TargetMode="External"/><Relationship Id="rId4" Type="http://schemas.openxmlformats.org/officeDocument/2006/relationships/webSettings" Target="webSettings.xml"/><Relationship Id="rId9" Type="http://schemas.openxmlformats.org/officeDocument/2006/relationships/hyperlink" Target="consultantplus://offline/ref=AF8C046867579F6DC759E0662BD18B4FFA96D8BBA2E88573E465BF0AC9CD41A4ED27AEF2A8BA07B0A797FE268E3393A689EC0D1A20A933aBNDB" TargetMode="External"/><Relationship Id="rId14" Type="http://schemas.openxmlformats.org/officeDocument/2006/relationships/hyperlink" Target="consultantplus://offline/ref=AF8C046867579F6DC759FE6B3DBDD143F8958EB3A2E88627B83AE4579EC44BF3AA68F7B0ECBF02B1ACC3A66BD06AC2E1C2E104073CA938A2FEAA7Da4N8B" TargetMode="External"/><Relationship Id="rId22" Type="http://schemas.openxmlformats.org/officeDocument/2006/relationships/hyperlink" Target="consultantplus://offline/ref=DA29B12724A72C8FA19C1262F393C6C0E84518C0259E6F474F4CC553558C7D7CA90FFE6B14A09E213D8CF6E133CAB9F4FFB5567C34729CBF5BF1737Ds9T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6025</Words>
  <Characters>34348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Goshenko_SV</dc:creator>
  <cp:lastModifiedBy>Goshenko_SV</cp:lastModifiedBy>
  <cp:revision>1</cp:revision>
  <dcterms:created xsi:type="dcterms:W3CDTF">2021-09-03T01:13:00Z</dcterms:created>
  <dcterms:modified xsi:type="dcterms:W3CDTF">2021-09-03T02:25:00Z</dcterms:modified>
</cp:coreProperties>
</file>