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B331" w14:textId="6EED82B1" w:rsidR="0018551E" w:rsidRPr="00282222" w:rsidRDefault="0018551E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BBB08C" wp14:editId="4595E67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505200" cy="3517265"/>
            <wp:effectExtent l="0" t="0" r="0" b="6985"/>
            <wp:wrapTight wrapText="bothSides">
              <wp:wrapPolygon edited="0">
                <wp:start x="0" y="0"/>
                <wp:lineTo x="0" y="21526"/>
                <wp:lineTo x="21483" y="21526"/>
                <wp:lineTo x="214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2"/>
                    <a:stretch/>
                  </pic:blipFill>
                  <pic:spPr bwMode="auto">
                    <a:xfrm>
                      <a:off x="0" y="0"/>
                      <a:ext cx="35052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222">
        <w:rPr>
          <w:rFonts w:ascii="Times New Roman" w:hAnsi="Times New Roman" w:cs="Times New Roman"/>
          <w:sz w:val="28"/>
          <w:szCs w:val="28"/>
        </w:rP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14:paraId="02746B25" w14:textId="77777777" w:rsidR="0018551E" w:rsidRPr="00282222" w:rsidRDefault="0018551E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 xml:space="preserve">     За первую неделю сентября на территории Иркутской области произошло 57 пожаров, 36 из них – в жилом секторе. На пожарах погибли два человека, ещё двое получили травмы.</w:t>
      </w:r>
    </w:p>
    <w:p w14:paraId="473F2629" w14:textId="77777777" w:rsidR="0018551E" w:rsidRPr="00282222" w:rsidRDefault="0018551E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>По оперативным данным ГУ МЧС России по Иркутской области, самыми распространёнными причинами пожаров остаются неосторожное обращение с огнём (23 пожара) и электротехнические причины (23 пожара). Шесть возгораний случилось из-за нарушения правил пожарной безопасности при использовании печного отопления и неисправности печей. Зарегистрировано пять случаев поджога.</w:t>
      </w:r>
    </w:p>
    <w:p w14:paraId="2B10205D" w14:textId="1FD7056C" w:rsidR="0018551E" w:rsidRPr="00282222" w:rsidRDefault="0018551E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 xml:space="preserve">     Государственные инспекторы по пожарному надзору отмечают, что с наступлением осени всегда увеличивается число пожаров, причиной которых является неисправность печного отопления или нарушение правил пожарной безопасности при топке печей.</w:t>
      </w:r>
      <w:r w:rsidR="00563F7B" w:rsidRPr="00282222">
        <w:rPr>
          <w:rFonts w:ascii="Times New Roman" w:hAnsi="Times New Roman" w:cs="Times New Roman"/>
          <w:sz w:val="28"/>
          <w:szCs w:val="28"/>
        </w:rPr>
        <w:t xml:space="preserve"> </w:t>
      </w:r>
      <w:r w:rsidRPr="002822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Ремонт печного отопления необходимо доверять только специалисту.</w:t>
      </w:r>
    </w:p>
    <w:p w14:paraId="57DD0F61" w14:textId="3D3B4353" w:rsidR="00563F7B" w:rsidRPr="00282222" w:rsidRDefault="00563F7B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 xml:space="preserve">ОГКУ «ПСС Иркутской области» </w:t>
      </w:r>
      <w:r w:rsidRPr="00282222">
        <w:rPr>
          <w:rFonts w:ascii="Times New Roman" w:hAnsi="Times New Roman" w:cs="Times New Roman"/>
          <w:sz w:val="28"/>
          <w:szCs w:val="28"/>
        </w:rPr>
        <w:t>призывае</w:t>
      </w:r>
      <w:r w:rsidRPr="00282222">
        <w:rPr>
          <w:rFonts w:ascii="Times New Roman" w:hAnsi="Times New Roman" w:cs="Times New Roman"/>
          <w:sz w:val="28"/>
          <w:szCs w:val="28"/>
        </w:rPr>
        <w:t>т</w:t>
      </w:r>
      <w:r w:rsidRPr="00282222">
        <w:rPr>
          <w:rFonts w:ascii="Times New Roman" w:hAnsi="Times New Roman" w:cs="Times New Roman"/>
          <w:sz w:val="28"/>
          <w:szCs w:val="28"/>
        </w:rPr>
        <w:t xml:space="preserve"> быть осторожными и соблюдать элементарные правила безопасного поведения. </w:t>
      </w:r>
    </w:p>
    <w:p w14:paraId="68133B05" w14:textId="79625F8B" w:rsidR="00563F7B" w:rsidRPr="00282222" w:rsidRDefault="00563F7B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>- не</w:t>
      </w:r>
      <w:r w:rsidRPr="00282222">
        <w:rPr>
          <w:rFonts w:ascii="Times New Roman" w:hAnsi="Times New Roman" w:cs="Times New Roman"/>
          <w:sz w:val="28"/>
          <w:szCs w:val="28"/>
        </w:rPr>
        <w:t xml:space="preserve"> перегружайте электросеть и не оставляйте без присмотра включенные электроприборы. Следите за их исправностью.</w:t>
      </w:r>
    </w:p>
    <w:p w14:paraId="67DA10CA" w14:textId="77777777" w:rsidR="00563F7B" w:rsidRPr="00282222" w:rsidRDefault="00563F7B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>- п</w:t>
      </w:r>
      <w:r w:rsidRPr="00282222">
        <w:rPr>
          <w:rFonts w:ascii="Times New Roman" w:hAnsi="Times New Roman" w:cs="Times New Roman"/>
          <w:sz w:val="28"/>
          <w:szCs w:val="28"/>
        </w:rPr>
        <w:t xml:space="preserve">озаботьтесь и о безопасности своих детей. Как можно чаще напоминайте им об опасности игр с огнём. Научите детей правильно пользоваться бытовыми электроприборами. </w:t>
      </w:r>
    </w:p>
    <w:p w14:paraId="65044937" w14:textId="5A3097F2" w:rsidR="00563F7B" w:rsidRDefault="00563F7B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>– не оставляйте без присмотра</w:t>
      </w:r>
      <w:r w:rsidRPr="0028222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82222">
        <w:rPr>
          <w:rFonts w:ascii="Times New Roman" w:hAnsi="Times New Roman" w:cs="Times New Roman"/>
          <w:sz w:val="28"/>
          <w:szCs w:val="28"/>
        </w:rPr>
        <w:t xml:space="preserve">, особенно малышей! </w:t>
      </w:r>
    </w:p>
    <w:p w14:paraId="4E7A2548" w14:textId="3EF50E41" w:rsidR="00282222" w:rsidRPr="00282222" w:rsidRDefault="00282222" w:rsidP="0028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8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пожаре немедленно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звоните</w:t>
      </w:r>
      <w:r w:rsidRPr="0028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82222">
        <w:rPr>
          <w:rFonts w:ascii="Times New Roman" w:hAnsi="Times New Roman" w:cs="Times New Roman"/>
          <w:sz w:val="28"/>
          <w:szCs w:val="28"/>
          <w:shd w:val="clear" w:color="auto" w:fill="FFFFFF"/>
        </w:rPr>
        <w:t>01» или «112»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5C151E" w14:textId="03697C1B" w:rsidR="00563F7B" w:rsidRDefault="00282222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222">
        <w:rPr>
          <w:rFonts w:ascii="Times New Roman" w:hAnsi="Times New Roman" w:cs="Times New Roman"/>
          <w:sz w:val="28"/>
          <w:szCs w:val="28"/>
        </w:rPr>
        <w:t xml:space="preserve">      </w:t>
      </w:r>
      <w:r w:rsidR="00563F7B" w:rsidRPr="00282222">
        <w:rPr>
          <w:rFonts w:ascii="Times New Roman" w:hAnsi="Times New Roman" w:cs="Times New Roman"/>
          <w:sz w:val="28"/>
          <w:szCs w:val="28"/>
        </w:rPr>
        <w:t xml:space="preserve">Помните, Вы, взрослые, несете ответственность не только за свою, но и за жизнь других людей! </w:t>
      </w:r>
    </w:p>
    <w:p w14:paraId="00CAC0F3" w14:textId="329BD42D" w:rsidR="00282222" w:rsidRPr="00282222" w:rsidRDefault="00282222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14:paraId="586EEF44" w14:textId="77777777" w:rsidR="00282222" w:rsidRPr="00282222" w:rsidRDefault="00282222" w:rsidP="00282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970840" w14:textId="77777777" w:rsidR="00667B5D" w:rsidRDefault="00667B5D" w:rsidP="00667B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3224660E" w14:textId="77777777" w:rsidR="00667B5D" w:rsidRDefault="00667B5D" w:rsidP="00667B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 №115 с. Тулюшка</w:t>
      </w:r>
    </w:p>
    <w:p w14:paraId="396BE2A8" w14:textId="77777777" w:rsidR="00667B5D" w:rsidRDefault="00667B5D" w:rsidP="00667B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0252CF95" w14:textId="77777777" w:rsidR="0018551E" w:rsidRDefault="0018551E" w:rsidP="001855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DE3DF" w14:textId="77777777" w:rsidR="00CB5B8E" w:rsidRDefault="00CB5B8E"/>
    <w:sectPr w:rsidR="00CB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0"/>
    <w:rsid w:val="0018551E"/>
    <w:rsid w:val="00282222"/>
    <w:rsid w:val="00563F7B"/>
    <w:rsid w:val="00667B5D"/>
    <w:rsid w:val="008B4260"/>
    <w:rsid w:val="00C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34A"/>
  <w15:chartTrackingRefBased/>
  <w15:docId w15:val="{FEB68B78-B559-47C4-BA0F-B6E0BFF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B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2023-09-09T03:37:00Z</dcterms:created>
  <dcterms:modified xsi:type="dcterms:W3CDTF">2023-09-10T05:53:00Z</dcterms:modified>
</cp:coreProperties>
</file>