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07" w:rsidRDefault="008F2F07" w:rsidP="008F2F07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8F2F07" w:rsidRDefault="008F2F07" w:rsidP="008F2F07">
      <w:pPr>
        <w:jc w:val="center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8F2F07" w:rsidRDefault="006D30A8" w:rsidP="008F2F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ЗИМИНСКИЙ </w:t>
      </w:r>
      <w:r w:rsidR="008F2F07">
        <w:rPr>
          <w:sz w:val="32"/>
          <w:szCs w:val="32"/>
        </w:rPr>
        <w:t>РАЙОН</w:t>
      </w:r>
    </w:p>
    <w:p w:rsidR="008F2F07" w:rsidRDefault="008F2F07" w:rsidP="008F2F07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8F2F07" w:rsidRDefault="006D30A8" w:rsidP="008F2F07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Масляногорское сельское поселение</w:t>
      </w:r>
    </w:p>
    <w:p w:rsidR="008F2F07" w:rsidRPr="00B706AA" w:rsidRDefault="008F2F07" w:rsidP="008F2F07">
      <w:pPr>
        <w:pStyle w:val="Con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F2F07" w:rsidRDefault="008F2F07" w:rsidP="008F2F0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F2F07" w:rsidRDefault="006D30A8" w:rsidP="008F2F0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17 января </w:t>
      </w:r>
      <w:r w:rsidR="008F2F07">
        <w:rPr>
          <w:rFonts w:ascii="Times New Roman" w:hAnsi="Times New Roman" w:cs="Times New Roman"/>
          <w:sz w:val="24"/>
          <w:szCs w:val="24"/>
        </w:rPr>
        <w:t>2021 года                              с</w:t>
      </w:r>
      <w:r>
        <w:rPr>
          <w:rFonts w:ascii="Times New Roman" w:hAnsi="Times New Roman" w:cs="Times New Roman"/>
          <w:sz w:val="24"/>
          <w:szCs w:val="24"/>
        </w:rPr>
        <w:t>.  Масляногорск</w:t>
      </w:r>
      <w:r w:rsidR="008F2F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№ 1</w:t>
      </w:r>
    </w:p>
    <w:p w:rsidR="008F2F07" w:rsidRDefault="008F2F07" w:rsidP="008F2F0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2F07" w:rsidRDefault="008F2F07" w:rsidP="008F2F07">
      <w:r>
        <w:t xml:space="preserve">О возмещении  стоимости услуг, предоставляемых согласно </w:t>
      </w:r>
    </w:p>
    <w:p w:rsidR="008F2F07" w:rsidRDefault="008F2F07" w:rsidP="008F2F07">
      <w:r>
        <w:t>гарантированному перечню услуг по погребению, и социального пособия</w:t>
      </w:r>
    </w:p>
    <w:p w:rsidR="008F2F07" w:rsidRDefault="008F2F07" w:rsidP="008F2F07"/>
    <w:p w:rsidR="008F2F07" w:rsidRDefault="008F2F07" w:rsidP="008F2F07"/>
    <w:p w:rsidR="008F2F07" w:rsidRDefault="008F2F07" w:rsidP="008F2F07">
      <w:pPr>
        <w:jc w:val="both"/>
      </w:pPr>
      <w:r>
        <w:rPr>
          <w:sz w:val="26"/>
        </w:rPr>
        <w:tab/>
      </w:r>
      <w:proofErr w:type="gramStart"/>
      <w:r>
        <w:t>Руководствуясь ст.ст.14,17 Федерального</w:t>
      </w:r>
      <w:r>
        <w:rPr>
          <w:sz w:val="26"/>
        </w:rPr>
        <w:t xml:space="preserve"> </w:t>
      </w:r>
      <w:r>
        <w:t>закона</w:t>
      </w:r>
      <w:r>
        <w:rPr>
          <w:sz w:val="26"/>
        </w:rPr>
        <w:t xml:space="preserve">  </w:t>
      </w:r>
      <w:r>
        <w:t xml:space="preserve">от 6.10.2003г. № 131-ФЗ «Об общих принципах организации местного самоуправления в Российской Федерации», </w:t>
      </w:r>
      <w:proofErr w:type="spellStart"/>
      <w:r>
        <w:t>абз</w:t>
      </w:r>
      <w:proofErr w:type="spellEnd"/>
      <w:r>
        <w:t xml:space="preserve">. 6 ч. 3 ст. 9 и </w:t>
      </w:r>
      <w:proofErr w:type="spellStart"/>
      <w:r>
        <w:t>абз</w:t>
      </w:r>
      <w:proofErr w:type="spellEnd"/>
      <w:r>
        <w:t>. 1  п.1 ст.10  Федерального Закона от 12.01.1996г. № 8-ФЗ  «О погребении и похоронном деле» в редакции Федерального закона от 19.12.2016 № 444-ФЗ «О внесении изменений в отдельные законодательные акты Российской Федерации», ст</w:t>
      </w:r>
      <w:proofErr w:type="gramEnd"/>
      <w:r>
        <w:t xml:space="preserve">. ст. 23, 46 Устава </w:t>
      </w:r>
      <w:r w:rsidR="006D30A8">
        <w:t>Масляногорского  сельского поселения, администрация Масляногорского сельского поселения</w:t>
      </w:r>
      <w:r>
        <w:t xml:space="preserve"> </w:t>
      </w:r>
      <w:r w:rsidR="006D30A8">
        <w:t xml:space="preserve">  Зиминского </w:t>
      </w:r>
      <w:r>
        <w:t>района</w:t>
      </w:r>
    </w:p>
    <w:p w:rsidR="008F2F07" w:rsidRDefault="008F2F07" w:rsidP="008F2F07">
      <w:pPr>
        <w:jc w:val="both"/>
      </w:pPr>
    </w:p>
    <w:p w:rsidR="008F2F07" w:rsidRDefault="008F2F07" w:rsidP="008F2F07">
      <w:pPr>
        <w:jc w:val="center"/>
        <w:rPr>
          <w:b/>
        </w:rPr>
      </w:pPr>
      <w:r>
        <w:t>ПОСТАНОВЛЯЕТ</w:t>
      </w:r>
      <w:r>
        <w:rPr>
          <w:b/>
        </w:rPr>
        <w:t>:</w:t>
      </w:r>
    </w:p>
    <w:p w:rsidR="008F2F07" w:rsidRDefault="008F2F07" w:rsidP="008F2F07">
      <w:pPr>
        <w:ind w:firstLine="708"/>
        <w:jc w:val="both"/>
      </w:pPr>
    </w:p>
    <w:p w:rsidR="008F2F07" w:rsidRDefault="008F2F07" w:rsidP="008F2F07">
      <w:pPr>
        <w:ind w:firstLine="708"/>
        <w:jc w:val="both"/>
      </w:pPr>
      <w:r>
        <w:t xml:space="preserve">1. Установить с 01 февраля 2022 года на территории </w:t>
      </w:r>
      <w:r w:rsidR="008E2675">
        <w:t>Масляногорского сельского поселения</w:t>
      </w:r>
      <w:r>
        <w:t xml:space="preserve"> стоимость гарантированного перечня услуг по погребению, по вопросам похоронного дела супругу, близким родственникам, иным родственникам, законному представителю или иному лицу, взявшему на себя обязанность осуществить погребение (Приложение № 1).</w:t>
      </w:r>
    </w:p>
    <w:p w:rsidR="008F2F07" w:rsidRDefault="008F2F07" w:rsidP="008F2F07">
      <w:pPr>
        <w:ind w:firstLine="709"/>
        <w:jc w:val="both"/>
      </w:pPr>
      <w:r>
        <w:t xml:space="preserve">2. </w:t>
      </w:r>
      <w:proofErr w:type="gramStart"/>
      <w:r>
        <w:t>Установить с 01 февраля 2022</w:t>
      </w:r>
      <w:r w:rsidR="001D0089">
        <w:t xml:space="preserve"> </w:t>
      </w:r>
      <w:r w:rsidR="008E2675">
        <w:t>года на территории Масляногорского сельского поселения</w:t>
      </w:r>
      <w:r>
        <w:t xml:space="preserve"> стоимость  услуг по погребению,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 (Приложение № 2).</w:t>
      </w:r>
      <w:proofErr w:type="gramEnd"/>
    </w:p>
    <w:p w:rsidR="008F2F07" w:rsidRDefault="008F2F07" w:rsidP="001D0089">
      <w:pPr>
        <w:ind w:firstLine="709"/>
        <w:jc w:val="both"/>
      </w:pPr>
      <w:r>
        <w:t xml:space="preserve">3. Постановление от  </w:t>
      </w:r>
      <w:r w:rsidR="00B71FD7">
        <w:t>26.01</w:t>
      </w:r>
      <w:r>
        <w:t xml:space="preserve">.2021 года № </w:t>
      </w:r>
      <w:r w:rsidR="00B71FD7">
        <w:t>3</w:t>
      </w:r>
      <w:r>
        <w:t xml:space="preserve"> </w:t>
      </w:r>
      <w:r w:rsidR="001D0089">
        <w:t>«</w:t>
      </w:r>
      <w:r w:rsidR="00B71FD7">
        <w:t>Об установлении стоимости гарантированного перечня услуг по погребению на территории Масляногорского сельского поселения</w:t>
      </w:r>
      <w:r w:rsidR="001D0089">
        <w:t>»</w:t>
      </w:r>
      <w:r>
        <w:t xml:space="preserve"> считать утратившим силу.</w:t>
      </w:r>
    </w:p>
    <w:p w:rsidR="008F2F07" w:rsidRDefault="008F2F07" w:rsidP="001D0089">
      <w:pPr>
        <w:ind w:firstLine="709"/>
        <w:jc w:val="both"/>
      </w:pPr>
      <w:r>
        <w:t>4. Настоящее постановление вступает в силу с 01.02.2022 г.</w:t>
      </w:r>
    </w:p>
    <w:p w:rsidR="008F2F07" w:rsidRPr="00B71FD7" w:rsidRDefault="008F2F07" w:rsidP="00B71FD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u w:val="single"/>
        </w:rPr>
      </w:pPr>
      <w:r>
        <w:t xml:space="preserve">5. </w:t>
      </w:r>
      <w:r w:rsidRPr="004E6FE2">
        <w:t xml:space="preserve">Настоящее постановление опубликовать </w:t>
      </w:r>
      <w:r w:rsidR="00B71FD7">
        <w:t>в печатном издании Масляногорского сельского поселения «Моё село»</w:t>
      </w:r>
      <w:r w:rsidRPr="004E6FE2">
        <w:t xml:space="preserve"> и разместить на официальном сайте администрации</w:t>
      </w:r>
      <w:r w:rsidR="00B71FD7">
        <w:t xml:space="preserve"> </w:t>
      </w:r>
      <w:r w:rsidR="00B71FD7" w:rsidRPr="001411E1">
        <w:rPr>
          <w:kern w:val="28"/>
          <w:u w:val="single"/>
          <w:lang w:val="en-US"/>
        </w:rPr>
        <w:t>http</w:t>
      </w:r>
      <w:r w:rsidR="00B71FD7" w:rsidRPr="001411E1">
        <w:rPr>
          <w:kern w:val="28"/>
          <w:u w:val="single"/>
        </w:rPr>
        <w:t>//</w:t>
      </w:r>
      <w:proofErr w:type="spellStart"/>
      <w:r w:rsidR="00B71FD7" w:rsidRPr="001411E1">
        <w:rPr>
          <w:kern w:val="28"/>
          <w:u w:val="single"/>
        </w:rPr>
        <w:t>масляногорское</w:t>
      </w:r>
      <w:r w:rsidR="00B71FD7">
        <w:rPr>
          <w:kern w:val="28"/>
          <w:u w:val="single"/>
        </w:rPr>
        <w:t>.рф</w:t>
      </w:r>
      <w:proofErr w:type="spellEnd"/>
      <w:r w:rsidRPr="004E6FE2">
        <w:t>.</w:t>
      </w:r>
    </w:p>
    <w:p w:rsidR="008F2F07" w:rsidRDefault="008F2F07" w:rsidP="001D0089">
      <w:pPr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F2F07" w:rsidRDefault="008F2F07" w:rsidP="008F2F07">
      <w:pPr>
        <w:tabs>
          <w:tab w:val="right" w:pos="9354"/>
        </w:tabs>
      </w:pPr>
    </w:p>
    <w:p w:rsidR="008F2F07" w:rsidRDefault="008F2F07" w:rsidP="008F2F07">
      <w:pPr>
        <w:tabs>
          <w:tab w:val="right" w:pos="9354"/>
        </w:tabs>
      </w:pPr>
    </w:p>
    <w:p w:rsidR="008F2F07" w:rsidRDefault="008F2F07" w:rsidP="008F2F07">
      <w:pPr>
        <w:tabs>
          <w:tab w:val="right" w:pos="9354"/>
        </w:tabs>
      </w:pPr>
      <w:r>
        <w:t xml:space="preserve">Глава </w:t>
      </w:r>
      <w:r w:rsidR="00B71FD7">
        <w:t xml:space="preserve"> Масляногорского</w:t>
      </w:r>
    </w:p>
    <w:p w:rsidR="008F2F07" w:rsidRDefault="00B71FD7" w:rsidP="008F2F07">
      <w:pPr>
        <w:tabs>
          <w:tab w:val="right" w:pos="9354"/>
        </w:tabs>
      </w:pPr>
      <w:r>
        <w:t>сельского поселения</w:t>
      </w:r>
      <w:r w:rsidR="008F2F07">
        <w:t xml:space="preserve">                                                        </w:t>
      </w:r>
      <w:r>
        <w:t xml:space="preserve">           </w:t>
      </w:r>
      <w:r w:rsidR="008F2F07">
        <w:t xml:space="preserve"> </w:t>
      </w:r>
      <w:r>
        <w:t>В.С. Москвитин</w:t>
      </w:r>
      <w:r w:rsidR="008F2F07">
        <w:t xml:space="preserve">                  </w:t>
      </w:r>
    </w:p>
    <w:p w:rsidR="001D0089" w:rsidRDefault="001D0089" w:rsidP="008F2F07">
      <w:pPr>
        <w:tabs>
          <w:tab w:val="right" w:pos="9354"/>
        </w:tabs>
      </w:pPr>
    </w:p>
    <w:p w:rsidR="008F2F07" w:rsidRDefault="008F2F07" w:rsidP="00A24C9C">
      <w:pPr>
        <w:tabs>
          <w:tab w:val="right" w:pos="9354"/>
        </w:tabs>
        <w:ind w:firstLine="5387"/>
        <w:jc w:val="both"/>
      </w:pPr>
    </w:p>
    <w:p w:rsidR="008F2F07" w:rsidRDefault="008F2F07" w:rsidP="00A24C9C">
      <w:pPr>
        <w:tabs>
          <w:tab w:val="right" w:pos="9354"/>
        </w:tabs>
        <w:ind w:firstLine="5387"/>
        <w:jc w:val="both"/>
      </w:pPr>
    </w:p>
    <w:p w:rsidR="008F2F07" w:rsidRDefault="008F2F07" w:rsidP="00A24C9C">
      <w:pPr>
        <w:tabs>
          <w:tab w:val="right" w:pos="9354"/>
        </w:tabs>
        <w:ind w:firstLine="5387"/>
        <w:jc w:val="both"/>
      </w:pPr>
    </w:p>
    <w:p w:rsidR="00B706AA" w:rsidRDefault="00B706AA" w:rsidP="00B71FD7">
      <w:pPr>
        <w:tabs>
          <w:tab w:val="right" w:pos="9354"/>
        </w:tabs>
        <w:jc w:val="right"/>
      </w:pPr>
      <w:r>
        <w:lastRenderedPageBreak/>
        <w:t>Приложение № 1</w:t>
      </w:r>
    </w:p>
    <w:p w:rsidR="00A24C9C" w:rsidRDefault="00736F83" w:rsidP="00B71FD7">
      <w:pPr>
        <w:jc w:val="right"/>
      </w:pPr>
      <w:r>
        <w:t>к постановлению</w:t>
      </w:r>
      <w:r w:rsidR="00A24C9C">
        <w:t xml:space="preserve"> администрации </w:t>
      </w:r>
    </w:p>
    <w:p w:rsidR="00B706AA" w:rsidRDefault="00B71FD7" w:rsidP="00B71FD7">
      <w:pPr>
        <w:jc w:val="right"/>
      </w:pPr>
      <w:r>
        <w:t>Масляногорского сельского поселения</w:t>
      </w:r>
    </w:p>
    <w:p w:rsidR="00B706AA" w:rsidRDefault="00B706AA" w:rsidP="00B71FD7">
      <w:pPr>
        <w:tabs>
          <w:tab w:val="left" w:pos="5820"/>
        </w:tabs>
        <w:jc w:val="right"/>
      </w:pPr>
      <w:r>
        <w:t>от</w:t>
      </w:r>
      <w:r w:rsidR="00CC3733">
        <w:t xml:space="preserve"> </w:t>
      </w:r>
      <w:r w:rsidR="00DC45B2">
        <w:t xml:space="preserve"> </w:t>
      </w:r>
      <w:r w:rsidR="00B71FD7">
        <w:t xml:space="preserve">17.01. </w:t>
      </w:r>
      <w:r w:rsidR="00DC45B2">
        <w:t>202</w:t>
      </w:r>
      <w:r w:rsidR="00A24C9C">
        <w:t>2</w:t>
      </w:r>
      <w:r w:rsidR="00E726B4">
        <w:t xml:space="preserve"> </w:t>
      </w:r>
      <w:r w:rsidR="00E93279">
        <w:t>года №</w:t>
      </w:r>
      <w:r w:rsidR="00B71FD7">
        <w:t>1</w:t>
      </w:r>
    </w:p>
    <w:p w:rsidR="00B706AA" w:rsidRDefault="00B706AA" w:rsidP="00B71FD7">
      <w:pPr>
        <w:jc w:val="right"/>
      </w:pPr>
    </w:p>
    <w:p w:rsidR="00B706AA" w:rsidRDefault="00B706AA" w:rsidP="00B706AA"/>
    <w:p w:rsidR="00B706AA" w:rsidRDefault="00B706AA" w:rsidP="00B706AA"/>
    <w:p w:rsidR="00B706AA" w:rsidRDefault="00B706AA" w:rsidP="00B706AA">
      <w:pPr>
        <w:tabs>
          <w:tab w:val="left" w:pos="2925"/>
        </w:tabs>
        <w:jc w:val="center"/>
      </w:pPr>
      <w:r>
        <w:t>Стоимость</w:t>
      </w:r>
    </w:p>
    <w:p w:rsidR="00B706AA" w:rsidRDefault="00B706AA" w:rsidP="00B706AA">
      <w:pPr>
        <w:tabs>
          <w:tab w:val="left" w:pos="2925"/>
        </w:tabs>
        <w:jc w:val="center"/>
      </w:pPr>
      <w:r>
        <w:t xml:space="preserve">гарантированного перечня услуг по погребению на территории </w:t>
      </w:r>
      <w:r w:rsidR="00B71FD7">
        <w:t>Масляногорского сельского поселения</w:t>
      </w:r>
      <w:r>
        <w:t xml:space="preserve">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</w:t>
      </w:r>
    </w:p>
    <w:p w:rsidR="00B706AA" w:rsidRDefault="00B706AA" w:rsidP="00B706AA">
      <w:pPr>
        <w:tabs>
          <w:tab w:val="left" w:pos="2925"/>
        </w:tabs>
        <w:jc w:val="center"/>
      </w:pPr>
    </w:p>
    <w:p w:rsidR="00B706AA" w:rsidRDefault="00B706AA" w:rsidP="00B706AA">
      <w:pPr>
        <w:tabs>
          <w:tab w:val="left" w:pos="292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B706AA" w:rsidTr="00B706AA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A" w:rsidRDefault="00B706AA">
            <w:pPr>
              <w:tabs>
                <w:tab w:val="left" w:pos="2925"/>
              </w:tabs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Default="00B706AA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B706AA" w:rsidRDefault="00B706AA">
            <w:pPr>
              <w:tabs>
                <w:tab w:val="left" w:pos="2925"/>
              </w:tabs>
              <w:spacing w:line="276" w:lineRule="auto"/>
              <w:jc w:val="center"/>
            </w:pPr>
            <w: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A" w:rsidRDefault="00B706AA">
            <w:pPr>
              <w:spacing w:line="276" w:lineRule="auto"/>
              <w:ind w:left="252" w:right="-468" w:hanging="252"/>
              <w:jc w:val="center"/>
            </w:pPr>
          </w:p>
          <w:p w:rsidR="00B706AA" w:rsidRDefault="00B706AA">
            <w:pPr>
              <w:spacing w:line="276" w:lineRule="auto"/>
              <w:ind w:left="252" w:right="-468" w:hanging="252"/>
              <w:jc w:val="center"/>
            </w:pPr>
            <w:r>
              <w:t>Стоимость (руб.)</w:t>
            </w:r>
          </w:p>
        </w:tc>
      </w:tr>
      <w:tr w:rsidR="00D53DF1" w:rsidTr="00B706AA">
        <w:trPr>
          <w:trHeight w:val="6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Default="0002684C" w:rsidP="00C26056">
            <w:pPr>
              <w:tabs>
                <w:tab w:val="left" w:pos="2925"/>
              </w:tabs>
              <w:spacing w:line="276" w:lineRule="auto"/>
              <w:jc w:val="center"/>
            </w:pPr>
            <w:r>
              <w:t>254,44</w:t>
            </w:r>
          </w:p>
        </w:tc>
      </w:tr>
      <w:tr w:rsidR="00D53DF1" w:rsidTr="00B706AA">
        <w:trPr>
          <w:trHeight w:val="6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Default="0002684C" w:rsidP="00C26056">
            <w:pPr>
              <w:tabs>
                <w:tab w:val="left" w:pos="2925"/>
              </w:tabs>
              <w:spacing w:line="276" w:lineRule="auto"/>
              <w:jc w:val="center"/>
            </w:pPr>
            <w:r>
              <w:t>1</w:t>
            </w:r>
            <w:r w:rsidR="00FF5E52">
              <w:t xml:space="preserve"> </w:t>
            </w:r>
            <w:r>
              <w:t>728,09</w:t>
            </w:r>
          </w:p>
        </w:tc>
      </w:tr>
      <w:tr w:rsidR="00D53DF1" w:rsidTr="0002684C">
        <w:trPr>
          <w:trHeight w:val="7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Default="0002684C" w:rsidP="00C26056">
            <w:pPr>
              <w:tabs>
                <w:tab w:val="left" w:pos="2925"/>
              </w:tabs>
              <w:spacing w:line="276" w:lineRule="auto"/>
              <w:jc w:val="center"/>
            </w:pPr>
            <w:r>
              <w:t>1</w:t>
            </w:r>
            <w:r w:rsidR="00FF5E52">
              <w:t xml:space="preserve"> </w:t>
            </w:r>
            <w:r>
              <w:t>569,1</w:t>
            </w:r>
            <w:r w:rsidR="008F2F07">
              <w:t>1</w:t>
            </w:r>
          </w:p>
        </w:tc>
      </w:tr>
      <w:tr w:rsidR="00D53DF1" w:rsidTr="00B706AA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 xml:space="preserve"> 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4C" w:rsidRDefault="0002684C" w:rsidP="00C26056">
            <w:pPr>
              <w:tabs>
                <w:tab w:val="left" w:pos="2925"/>
              </w:tabs>
              <w:spacing w:line="276" w:lineRule="auto"/>
              <w:jc w:val="center"/>
            </w:pPr>
            <w:r>
              <w:t>4</w:t>
            </w:r>
            <w:r w:rsidR="00FF5E52">
              <w:t xml:space="preserve"> </w:t>
            </w:r>
            <w:r>
              <w:t>805,98</w:t>
            </w:r>
          </w:p>
        </w:tc>
      </w:tr>
      <w:tr w:rsidR="00D53DF1" w:rsidTr="00B706AA">
        <w:trPr>
          <w:trHeight w:val="8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1" w:rsidRDefault="00D53DF1">
            <w:pPr>
              <w:tabs>
                <w:tab w:val="left" w:pos="2925"/>
              </w:tabs>
              <w:spacing w:line="276" w:lineRule="auto"/>
            </w:pPr>
          </w:p>
          <w:p w:rsidR="00D53DF1" w:rsidRDefault="00D53DF1">
            <w:pPr>
              <w:tabs>
                <w:tab w:val="left" w:pos="2925"/>
              </w:tabs>
              <w:spacing w:line="276" w:lineRule="auto"/>
            </w:pPr>
            <w: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F1" w:rsidRDefault="00D53DF1" w:rsidP="00C26056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02684C" w:rsidRPr="00952032" w:rsidRDefault="0002684C" w:rsidP="00C26056">
            <w:pPr>
              <w:tabs>
                <w:tab w:val="left" w:pos="292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F5E52">
              <w:rPr>
                <w:b/>
              </w:rPr>
              <w:t xml:space="preserve"> </w:t>
            </w:r>
            <w:r w:rsidR="008F2F07">
              <w:rPr>
                <w:b/>
              </w:rPr>
              <w:t>357,62</w:t>
            </w:r>
          </w:p>
          <w:p w:rsidR="00D53DF1" w:rsidRDefault="00D53DF1" w:rsidP="00C26056">
            <w:pPr>
              <w:tabs>
                <w:tab w:val="left" w:pos="2925"/>
              </w:tabs>
              <w:spacing w:line="276" w:lineRule="auto"/>
              <w:jc w:val="center"/>
            </w:pPr>
          </w:p>
        </w:tc>
      </w:tr>
    </w:tbl>
    <w:p w:rsidR="00B706AA" w:rsidRDefault="00B706AA" w:rsidP="00B706AA">
      <w:pPr>
        <w:tabs>
          <w:tab w:val="left" w:pos="3060"/>
        </w:tabs>
      </w:pPr>
      <w:r>
        <w:t xml:space="preserve"> </w:t>
      </w:r>
    </w:p>
    <w:p w:rsidR="00B706AA" w:rsidRDefault="00B706AA" w:rsidP="00B706AA"/>
    <w:p w:rsidR="00074E96" w:rsidRDefault="00074E96" w:rsidP="00B706AA">
      <w:pPr>
        <w:jc w:val="both"/>
      </w:pPr>
    </w:p>
    <w:p w:rsidR="00074E96" w:rsidRDefault="00074E96" w:rsidP="00B706AA">
      <w:pPr>
        <w:jc w:val="both"/>
      </w:pPr>
    </w:p>
    <w:p w:rsidR="00074E96" w:rsidRDefault="00074E96" w:rsidP="00B706AA">
      <w:pPr>
        <w:jc w:val="both"/>
      </w:pPr>
    </w:p>
    <w:p w:rsidR="00B71FD7" w:rsidRDefault="00B706AA" w:rsidP="00074E96">
      <w:r>
        <w:t>Глава</w:t>
      </w:r>
      <w:r w:rsidR="00B71FD7">
        <w:t xml:space="preserve"> Масляногорского</w:t>
      </w:r>
    </w:p>
    <w:p w:rsidR="00B706AA" w:rsidRDefault="00B71FD7" w:rsidP="00B71FD7">
      <w:pPr>
        <w:tabs>
          <w:tab w:val="left" w:pos="5979"/>
        </w:tabs>
      </w:pPr>
      <w:r>
        <w:t xml:space="preserve"> сельского поселения</w:t>
      </w:r>
      <w:r>
        <w:tab/>
        <w:t>В.С. Москвитин</w:t>
      </w:r>
    </w:p>
    <w:p w:rsidR="00B706AA" w:rsidRDefault="00B706AA" w:rsidP="00B706AA">
      <w:pPr>
        <w:jc w:val="both"/>
      </w:pPr>
    </w:p>
    <w:p w:rsidR="00B706AA" w:rsidRDefault="00B706AA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1D0089" w:rsidRDefault="001D0089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A24C9C" w:rsidP="00B706AA">
      <w:pPr>
        <w:jc w:val="both"/>
      </w:pPr>
    </w:p>
    <w:p w:rsidR="00A24C9C" w:rsidRDefault="00B71FD7" w:rsidP="00B71FD7">
      <w:pPr>
        <w:tabs>
          <w:tab w:val="right" w:pos="9354"/>
        </w:tabs>
        <w:jc w:val="right"/>
      </w:pPr>
      <w:r>
        <w:t>Приложение № 2</w:t>
      </w:r>
    </w:p>
    <w:p w:rsidR="00A24C9C" w:rsidRDefault="00A24C9C" w:rsidP="00B71FD7">
      <w:pPr>
        <w:jc w:val="right"/>
      </w:pPr>
      <w:r>
        <w:t xml:space="preserve">к постановлению администрации </w:t>
      </w:r>
    </w:p>
    <w:p w:rsidR="00A24C9C" w:rsidRDefault="00B71FD7" w:rsidP="00B71FD7">
      <w:pPr>
        <w:jc w:val="right"/>
      </w:pPr>
      <w:r>
        <w:t>Масляногорского сельского поселения</w:t>
      </w:r>
    </w:p>
    <w:p w:rsidR="00A24C9C" w:rsidRDefault="00A24C9C" w:rsidP="00B71FD7">
      <w:pPr>
        <w:tabs>
          <w:tab w:val="left" w:pos="5820"/>
        </w:tabs>
        <w:jc w:val="right"/>
      </w:pPr>
      <w:r>
        <w:t xml:space="preserve">от </w:t>
      </w:r>
      <w:r w:rsidR="00476341">
        <w:t>17.01.</w:t>
      </w:r>
      <w:r>
        <w:t>2022 года №</w:t>
      </w:r>
      <w:r w:rsidR="00476341">
        <w:t xml:space="preserve"> 1</w:t>
      </w:r>
    </w:p>
    <w:p w:rsidR="00A24C9C" w:rsidRDefault="00A24C9C" w:rsidP="00B71FD7">
      <w:pPr>
        <w:jc w:val="right"/>
      </w:pPr>
    </w:p>
    <w:p w:rsidR="00A24C9C" w:rsidRDefault="00A24C9C" w:rsidP="00B71FD7">
      <w:pPr>
        <w:jc w:val="right"/>
      </w:pPr>
    </w:p>
    <w:p w:rsidR="00A24C9C" w:rsidRDefault="00A24C9C" w:rsidP="00A24C9C">
      <w:pPr>
        <w:jc w:val="center"/>
      </w:pPr>
    </w:p>
    <w:p w:rsidR="00B706AA" w:rsidRDefault="00B706AA" w:rsidP="00A24C9C">
      <w:pPr>
        <w:jc w:val="center"/>
      </w:pPr>
      <w:r>
        <w:t>Стоимость</w:t>
      </w:r>
    </w:p>
    <w:p w:rsidR="00B706AA" w:rsidRDefault="00B706AA" w:rsidP="00367932">
      <w:pPr>
        <w:jc w:val="center"/>
      </w:pPr>
      <w:proofErr w:type="gramStart"/>
      <w:r>
        <w:t>усл</w:t>
      </w:r>
      <w:r w:rsidR="00476341">
        <w:t>уг по  погребению на территории Масляногорского сельского поселения</w:t>
      </w:r>
      <w:r>
        <w:t>, оказываемых 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       органами внутренних дел в определенные  законодательством Российской Федерации  сроки</w:t>
      </w:r>
      <w:proofErr w:type="gramEnd"/>
    </w:p>
    <w:p w:rsidR="00B706AA" w:rsidRDefault="00B706AA" w:rsidP="00B706AA">
      <w:pPr>
        <w:ind w:firstLine="708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№</w:t>
            </w:r>
            <w:proofErr w:type="spellStart"/>
            <w:proofErr w:type="gramStart"/>
            <w:r w:rsidRPr="00FF5E52">
              <w:t>п</w:t>
            </w:r>
            <w:proofErr w:type="spellEnd"/>
            <w:proofErr w:type="gramEnd"/>
            <w:r w:rsidRPr="00FF5E52">
              <w:t>/</w:t>
            </w:r>
            <w:proofErr w:type="spellStart"/>
            <w:r w:rsidRPr="00FF5E52"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 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Стоимость (руб.)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8F2F07">
            <w:pPr>
              <w:spacing w:line="276" w:lineRule="auto"/>
              <w:ind w:left="252" w:right="-468" w:hanging="252"/>
              <w:jc w:val="center"/>
            </w:pPr>
            <w:r w:rsidRPr="00FF5E52">
              <w:t>290,8</w:t>
            </w:r>
            <w:r w:rsidR="008F2F07">
              <w:t>3</w:t>
            </w:r>
          </w:p>
        </w:tc>
      </w:tr>
      <w:tr w:rsidR="00FF5E52" w:rsidRPr="00FF5E52" w:rsidTr="00FF5E52">
        <w:trPr>
          <w:trHeight w:val="7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Облачение тела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341,08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1</w:t>
            </w:r>
            <w:r>
              <w:t xml:space="preserve"> </w:t>
            </w:r>
            <w:r w:rsidRPr="00FF5E52">
              <w:t>728,08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 xml:space="preserve"> Перевозка тела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1</w:t>
            </w:r>
            <w:r>
              <w:t xml:space="preserve"> </w:t>
            </w:r>
            <w:r w:rsidRPr="00FF5E52">
              <w:t>569,12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Погребение (с учетом стоимости могилы)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spacing w:line="276" w:lineRule="auto"/>
              <w:ind w:left="252" w:right="-468" w:hanging="252"/>
              <w:jc w:val="center"/>
            </w:pPr>
            <w:r w:rsidRPr="00FF5E52">
              <w:t>4</w:t>
            </w:r>
            <w:r>
              <w:t xml:space="preserve"> </w:t>
            </w:r>
            <w:r w:rsidRPr="00FF5E52">
              <w:t>428,51</w:t>
            </w:r>
          </w:p>
        </w:tc>
      </w:tr>
      <w:tr w:rsidR="00FF5E52" w:rsidRPr="00FF5E52" w:rsidTr="00FF5E52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</w:pPr>
            <w:r w:rsidRPr="00FF5E52"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FF5E52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Стоимость услуг 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E52" w:rsidRPr="00FF5E52" w:rsidRDefault="00FF5E52" w:rsidP="008F2F07">
            <w:pPr>
              <w:spacing w:line="276" w:lineRule="auto"/>
              <w:ind w:left="252" w:right="-468" w:hanging="252"/>
              <w:jc w:val="center"/>
              <w:rPr>
                <w:b/>
              </w:rPr>
            </w:pPr>
            <w:r w:rsidRPr="00FF5E5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FF5E52">
              <w:rPr>
                <w:b/>
              </w:rPr>
              <w:t>357,6</w:t>
            </w:r>
            <w:r w:rsidR="008F2F07">
              <w:rPr>
                <w:b/>
              </w:rPr>
              <w:t>2</w:t>
            </w:r>
          </w:p>
        </w:tc>
      </w:tr>
    </w:tbl>
    <w:p w:rsidR="00B706AA" w:rsidRDefault="00B706AA" w:rsidP="00B706AA">
      <w:pPr>
        <w:tabs>
          <w:tab w:val="left" w:pos="3060"/>
        </w:tabs>
      </w:pPr>
      <w:r>
        <w:t xml:space="preserve"> </w:t>
      </w:r>
    </w:p>
    <w:p w:rsidR="00B706AA" w:rsidRDefault="00B706AA" w:rsidP="00B706AA"/>
    <w:p w:rsidR="00074E96" w:rsidRDefault="00074E96" w:rsidP="00B706AA"/>
    <w:p w:rsidR="00B706AA" w:rsidRDefault="00B706AA" w:rsidP="00B706AA"/>
    <w:p w:rsidR="00B706AA" w:rsidRDefault="00B706AA" w:rsidP="00B706AA"/>
    <w:p w:rsidR="00367932" w:rsidRDefault="00476341" w:rsidP="00367932">
      <w:r>
        <w:t>Глава Масляногорского</w:t>
      </w:r>
    </w:p>
    <w:p w:rsidR="00476341" w:rsidRDefault="00476341" w:rsidP="00476341">
      <w:pPr>
        <w:tabs>
          <w:tab w:val="left" w:pos="6598"/>
        </w:tabs>
      </w:pPr>
      <w:r>
        <w:t>сельского поселения</w:t>
      </w:r>
      <w:r>
        <w:tab/>
        <w:t>В.С. Москвитин</w:t>
      </w:r>
    </w:p>
    <w:sectPr w:rsidR="00476341" w:rsidSect="0044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AA"/>
    <w:rsid w:val="0002684C"/>
    <w:rsid w:val="00072E87"/>
    <w:rsid w:val="00074E96"/>
    <w:rsid w:val="00083606"/>
    <w:rsid w:val="000A7512"/>
    <w:rsid w:val="00110B16"/>
    <w:rsid w:val="001D0089"/>
    <w:rsid w:val="00291F5A"/>
    <w:rsid w:val="00311113"/>
    <w:rsid w:val="00352062"/>
    <w:rsid w:val="00367932"/>
    <w:rsid w:val="0042067A"/>
    <w:rsid w:val="00441CFE"/>
    <w:rsid w:val="00455685"/>
    <w:rsid w:val="00476341"/>
    <w:rsid w:val="00477F2B"/>
    <w:rsid w:val="004C1840"/>
    <w:rsid w:val="004C6F85"/>
    <w:rsid w:val="00583030"/>
    <w:rsid w:val="005A1EA3"/>
    <w:rsid w:val="005C068A"/>
    <w:rsid w:val="006C2405"/>
    <w:rsid w:val="006D30A8"/>
    <w:rsid w:val="00736F83"/>
    <w:rsid w:val="007A046B"/>
    <w:rsid w:val="008347E2"/>
    <w:rsid w:val="00837ADA"/>
    <w:rsid w:val="008E2675"/>
    <w:rsid w:val="008F2F07"/>
    <w:rsid w:val="009322ED"/>
    <w:rsid w:val="00976EF8"/>
    <w:rsid w:val="009F140F"/>
    <w:rsid w:val="009F6726"/>
    <w:rsid w:val="00A24C9C"/>
    <w:rsid w:val="00A73DC6"/>
    <w:rsid w:val="00AC537B"/>
    <w:rsid w:val="00B706AA"/>
    <w:rsid w:val="00B71FD7"/>
    <w:rsid w:val="00B806F6"/>
    <w:rsid w:val="00BF21CA"/>
    <w:rsid w:val="00C54E88"/>
    <w:rsid w:val="00CC3733"/>
    <w:rsid w:val="00D51326"/>
    <w:rsid w:val="00D53DF1"/>
    <w:rsid w:val="00DB6FBB"/>
    <w:rsid w:val="00DC35AD"/>
    <w:rsid w:val="00DC45B2"/>
    <w:rsid w:val="00DF0367"/>
    <w:rsid w:val="00E726B4"/>
    <w:rsid w:val="00E93279"/>
    <w:rsid w:val="00E96EF5"/>
    <w:rsid w:val="00F07ABE"/>
    <w:rsid w:val="00F96074"/>
    <w:rsid w:val="00FA32BB"/>
    <w:rsid w:val="00FC2AFB"/>
    <w:rsid w:val="00FC6084"/>
    <w:rsid w:val="00FF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0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новолетники</cp:lastModifiedBy>
  <cp:revision>4</cp:revision>
  <cp:lastPrinted>2020-01-28T01:13:00Z</cp:lastPrinted>
  <dcterms:created xsi:type="dcterms:W3CDTF">2022-01-25T06:29:00Z</dcterms:created>
  <dcterms:modified xsi:type="dcterms:W3CDTF">2022-01-26T01:46:00Z</dcterms:modified>
</cp:coreProperties>
</file>