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C" w:rsidRDefault="00AF23EC" w:rsidP="00120260">
      <w:pPr>
        <w:spacing w:after="0" w:line="240" w:lineRule="auto"/>
        <w:jc w:val="center"/>
        <w:rPr>
          <w:rFonts w:ascii="Times New Roman" w:hAnsi="Times New Roman"/>
        </w:rPr>
      </w:pPr>
    </w:p>
    <w:p w:rsidR="00AF23EC" w:rsidRDefault="00AF23EC" w:rsidP="00120260">
      <w:pPr>
        <w:spacing w:after="0" w:line="240" w:lineRule="auto"/>
        <w:rPr>
          <w:rFonts w:ascii="Times New Roman" w:hAnsi="Times New Roman"/>
          <w:sz w:val="28"/>
        </w:rPr>
      </w:pPr>
    </w:p>
    <w:p w:rsidR="00AF23EC" w:rsidRPr="000722A5" w:rsidRDefault="00AF23EC" w:rsidP="000722A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РОССИЙСКАЯ ФЕДЕРАЦИЯ</w:t>
      </w:r>
    </w:p>
    <w:p w:rsidR="00AF23EC" w:rsidRPr="000722A5" w:rsidRDefault="00AF23EC" w:rsidP="000722A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ИРКУТСКАЯ ОБЛАСТЬ</w:t>
      </w:r>
    </w:p>
    <w:p w:rsidR="00AF23EC" w:rsidRPr="000722A5" w:rsidRDefault="00AF23EC" w:rsidP="000722A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ЗИМИНСКИЙ РАЙОН</w:t>
      </w:r>
    </w:p>
    <w:p w:rsidR="00AF23EC" w:rsidRPr="000722A5" w:rsidRDefault="0055220E" w:rsidP="000722A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МАСЛЯНОГОРСКОЕ  МУНИЦИПАЛЬНОЕ  ОБРАЗОВАНИЕ</w:t>
      </w:r>
    </w:p>
    <w:p w:rsidR="0055220E" w:rsidRPr="000722A5" w:rsidRDefault="0055220E" w:rsidP="0055220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АДМИНИСТРАЦИЯ</w:t>
      </w:r>
    </w:p>
    <w:p w:rsidR="00AF23EC" w:rsidRDefault="00AF23EC" w:rsidP="000722A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F23EC" w:rsidRPr="000722A5" w:rsidRDefault="00AF23EC" w:rsidP="000722A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722A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722A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F23EC" w:rsidRPr="000722A5" w:rsidRDefault="00AF23EC" w:rsidP="000722A5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3EC" w:rsidRPr="000722A5" w:rsidRDefault="0092405B" w:rsidP="001B6A1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11.01</w:t>
      </w:r>
      <w:r w:rsidR="007E6D58">
        <w:rPr>
          <w:rFonts w:ascii="Times New Roman" w:hAnsi="Times New Roman"/>
          <w:sz w:val="28"/>
          <w:szCs w:val="28"/>
        </w:rPr>
        <w:t>.2018</w:t>
      </w:r>
      <w:r w:rsidR="00AF23EC" w:rsidRPr="000722A5">
        <w:rPr>
          <w:rFonts w:ascii="Times New Roman" w:hAnsi="Times New Roman"/>
          <w:sz w:val="28"/>
          <w:szCs w:val="28"/>
        </w:rPr>
        <w:t xml:space="preserve"> г     </w:t>
      </w:r>
      <w:r w:rsidR="001B6A11">
        <w:rPr>
          <w:rFonts w:ascii="Times New Roman" w:hAnsi="Times New Roman"/>
          <w:sz w:val="28"/>
          <w:szCs w:val="28"/>
        </w:rPr>
        <w:t xml:space="preserve">                    </w:t>
      </w:r>
      <w:r w:rsidR="008C58D6">
        <w:rPr>
          <w:rFonts w:ascii="Times New Roman" w:hAnsi="Times New Roman"/>
          <w:sz w:val="28"/>
          <w:szCs w:val="28"/>
        </w:rPr>
        <w:t xml:space="preserve">  </w:t>
      </w:r>
      <w:r w:rsidR="001B6A11">
        <w:rPr>
          <w:rFonts w:ascii="Times New Roman" w:hAnsi="Times New Roman"/>
          <w:sz w:val="28"/>
          <w:szCs w:val="28"/>
        </w:rPr>
        <w:t xml:space="preserve"> </w:t>
      </w:r>
      <w:r w:rsidR="00AF23EC" w:rsidRPr="000722A5">
        <w:rPr>
          <w:rFonts w:ascii="Times New Roman" w:hAnsi="Times New Roman"/>
          <w:sz w:val="28"/>
          <w:szCs w:val="28"/>
        </w:rPr>
        <w:t xml:space="preserve">  с. </w:t>
      </w:r>
      <w:r w:rsidR="001B6A11">
        <w:rPr>
          <w:rFonts w:ascii="Times New Roman" w:hAnsi="Times New Roman"/>
          <w:sz w:val="28"/>
          <w:szCs w:val="28"/>
        </w:rPr>
        <w:t>Масляногорск</w:t>
      </w:r>
      <w:r w:rsidR="00AF23EC" w:rsidRPr="000722A5">
        <w:rPr>
          <w:rFonts w:ascii="Times New Roman" w:hAnsi="Times New Roman"/>
          <w:sz w:val="28"/>
          <w:szCs w:val="28"/>
        </w:rPr>
        <w:t xml:space="preserve">     </w:t>
      </w:r>
      <w:r w:rsidR="001B6A11">
        <w:rPr>
          <w:rFonts w:ascii="Times New Roman" w:hAnsi="Times New Roman"/>
          <w:sz w:val="28"/>
          <w:szCs w:val="28"/>
        </w:rPr>
        <w:t xml:space="preserve">  </w:t>
      </w:r>
      <w:r w:rsidR="008C58D6">
        <w:rPr>
          <w:rFonts w:ascii="Times New Roman" w:hAnsi="Times New Roman"/>
          <w:sz w:val="28"/>
          <w:szCs w:val="28"/>
        </w:rPr>
        <w:t xml:space="preserve">                              </w:t>
      </w:r>
      <w:r w:rsidR="00AF23EC" w:rsidRPr="000722A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</w:t>
      </w:r>
    </w:p>
    <w:p w:rsidR="00AF23EC" w:rsidRDefault="00AF23EC" w:rsidP="00120260">
      <w:pPr>
        <w:spacing w:after="0" w:line="240" w:lineRule="auto"/>
        <w:rPr>
          <w:rFonts w:ascii="Times New Roman" w:hAnsi="Times New Roman"/>
          <w:sz w:val="26"/>
        </w:rPr>
      </w:pPr>
    </w:p>
    <w:p w:rsidR="0055220E" w:rsidRDefault="0055220E" w:rsidP="00120260">
      <w:pPr>
        <w:spacing w:after="0" w:line="240" w:lineRule="auto"/>
        <w:rPr>
          <w:rFonts w:ascii="Times New Roman" w:hAnsi="Times New Roman"/>
          <w:sz w:val="26"/>
        </w:rPr>
      </w:pPr>
    </w:p>
    <w:p w:rsidR="00002329" w:rsidRDefault="00002329" w:rsidP="00120260">
      <w:pPr>
        <w:spacing w:after="0" w:line="240" w:lineRule="auto"/>
        <w:rPr>
          <w:rFonts w:ascii="Times New Roman" w:hAnsi="Times New Roman"/>
          <w:sz w:val="26"/>
        </w:rPr>
      </w:pPr>
    </w:p>
    <w:p w:rsidR="00AF23EC" w:rsidRPr="00120260" w:rsidRDefault="00AF23EC" w:rsidP="00120260">
      <w:pPr>
        <w:spacing w:after="0" w:line="240" w:lineRule="auto"/>
        <w:rPr>
          <w:rFonts w:ascii="Times New Roman" w:hAnsi="Times New Roman"/>
          <w:sz w:val="26"/>
        </w:rPr>
      </w:pPr>
      <w:r w:rsidRPr="00120260">
        <w:rPr>
          <w:rFonts w:ascii="Times New Roman" w:hAnsi="Times New Roman"/>
          <w:sz w:val="26"/>
        </w:rPr>
        <w:t>О внесении</w:t>
      </w:r>
      <w:r>
        <w:rPr>
          <w:rFonts w:ascii="Times New Roman" w:hAnsi="Times New Roman"/>
          <w:sz w:val="26"/>
        </w:rPr>
        <w:t xml:space="preserve"> изменений в постановление</w:t>
      </w:r>
      <w:r w:rsidR="0055220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</w:t>
      </w:r>
      <w:r w:rsidR="0092405B">
        <w:rPr>
          <w:rFonts w:ascii="Times New Roman" w:hAnsi="Times New Roman"/>
          <w:sz w:val="26"/>
        </w:rPr>
        <w:t>министрации от 03.05.2018 г. № 28</w:t>
      </w:r>
      <w:r w:rsidR="0055220E">
        <w:rPr>
          <w:rFonts w:ascii="Times New Roman" w:hAnsi="Times New Roman"/>
          <w:sz w:val="26"/>
        </w:rPr>
        <w:t xml:space="preserve"> </w:t>
      </w:r>
      <w:r w:rsidR="00114990">
        <w:rPr>
          <w:rFonts w:ascii="Times New Roman" w:hAnsi="Times New Roman"/>
          <w:sz w:val="26"/>
        </w:rPr>
        <w:t>«</w:t>
      </w:r>
      <w:r w:rsidR="0092405B">
        <w:rPr>
          <w:rFonts w:ascii="Times New Roman" w:hAnsi="Times New Roman"/>
          <w:sz w:val="26"/>
        </w:rPr>
        <w:t>Об  утверждении Положения об  оплате работников, замещающих должности, не являющиеся должностями  муниципальной  службы Масляногорского  муниципального образования, и  вспомогательного персонала органов местного самоуправления Масляногорского муниципального образования»</w:t>
      </w:r>
    </w:p>
    <w:p w:rsidR="00AF23EC" w:rsidRDefault="00AF23EC" w:rsidP="001202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2329" w:rsidRDefault="00AF23EC" w:rsidP="001202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E0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AF23EC" w:rsidRDefault="0092405B" w:rsidP="00002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.4 ст.7 ФЗ от 06.10.2003г №131-ФЗ «Об общих  принципах организации  местного  самоуправления в Российской Федерации», руководствуясь ч.ч.3,4 ст. 46 Устава Масляногорского му</w:t>
      </w:r>
      <w:r w:rsidR="009362DB">
        <w:rPr>
          <w:rFonts w:ascii="Times New Roman" w:hAnsi="Times New Roman"/>
          <w:sz w:val="24"/>
          <w:szCs w:val="24"/>
        </w:rPr>
        <w:t>ниципального образования администрация Масляногорского муниципального образования Зиминского района;</w:t>
      </w:r>
    </w:p>
    <w:p w:rsidR="0092405B" w:rsidRDefault="0092405B" w:rsidP="001202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5522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AF23EC" w:rsidRDefault="00AF23EC" w:rsidP="001202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F23EC" w:rsidRPr="00AD7247" w:rsidRDefault="00AF23EC" w:rsidP="009362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7247">
        <w:rPr>
          <w:rFonts w:ascii="Times New Roman" w:hAnsi="Times New Roman"/>
          <w:sz w:val="24"/>
          <w:szCs w:val="24"/>
        </w:rPr>
        <w:t xml:space="preserve">1.Внести </w:t>
      </w:r>
      <w:r w:rsidR="009362DB">
        <w:rPr>
          <w:rFonts w:ascii="Times New Roman" w:hAnsi="Times New Roman"/>
          <w:sz w:val="24"/>
          <w:szCs w:val="24"/>
        </w:rPr>
        <w:t xml:space="preserve">изменения </w:t>
      </w:r>
      <w:r w:rsidRPr="00AD7247">
        <w:rPr>
          <w:rFonts w:ascii="Times New Roman" w:hAnsi="Times New Roman"/>
          <w:sz w:val="24"/>
          <w:szCs w:val="24"/>
        </w:rPr>
        <w:t xml:space="preserve">в </w:t>
      </w:r>
      <w:r w:rsidR="009362DB">
        <w:rPr>
          <w:rFonts w:ascii="Times New Roman" w:hAnsi="Times New Roman"/>
          <w:color w:val="000000"/>
          <w:sz w:val="24"/>
          <w:szCs w:val="24"/>
        </w:rPr>
        <w:t xml:space="preserve"> постановление</w:t>
      </w:r>
      <w:r w:rsidRPr="00AD7247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 w:rsidR="001B6A11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247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от </w:t>
      </w:r>
      <w:r w:rsidR="009362DB">
        <w:rPr>
          <w:rFonts w:ascii="Times New Roman" w:hAnsi="Times New Roman"/>
          <w:color w:val="000000"/>
          <w:sz w:val="24"/>
          <w:szCs w:val="24"/>
        </w:rPr>
        <w:t>03</w:t>
      </w:r>
      <w:r w:rsidRPr="00AD7247">
        <w:rPr>
          <w:rFonts w:ascii="Times New Roman" w:hAnsi="Times New Roman"/>
          <w:color w:val="000000"/>
          <w:sz w:val="24"/>
          <w:szCs w:val="24"/>
        </w:rPr>
        <w:t>.</w:t>
      </w:r>
      <w:r w:rsidR="009362DB">
        <w:rPr>
          <w:rFonts w:ascii="Times New Roman" w:hAnsi="Times New Roman"/>
          <w:color w:val="000000"/>
          <w:sz w:val="24"/>
          <w:szCs w:val="24"/>
        </w:rPr>
        <w:t>05</w:t>
      </w:r>
      <w:r w:rsidRPr="00AD7247">
        <w:rPr>
          <w:rFonts w:ascii="Times New Roman" w:hAnsi="Times New Roman"/>
          <w:color w:val="000000"/>
          <w:sz w:val="24"/>
          <w:szCs w:val="24"/>
        </w:rPr>
        <w:t>.201</w:t>
      </w:r>
      <w:r w:rsidR="009362DB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г. №</w:t>
      </w:r>
      <w:r w:rsidR="001B6A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2DB">
        <w:rPr>
          <w:rFonts w:ascii="Times New Roman" w:hAnsi="Times New Roman"/>
          <w:color w:val="000000"/>
          <w:sz w:val="24"/>
          <w:szCs w:val="24"/>
        </w:rPr>
        <w:t>28</w:t>
      </w:r>
      <w:r w:rsidRPr="00AD7247">
        <w:rPr>
          <w:rFonts w:ascii="Times New Roman" w:hAnsi="Times New Roman"/>
          <w:color w:val="000000"/>
          <w:sz w:val="24"/>
          <w:szCs w:val="24"/>
        </w:rPr>
        <w:t>:</w:t>
      </w:r>
    </w:p>
    <w:p w:rsidR="00AF23EC" w:rsidRDefault="009362DB" w:rsidP="00AD7247">
      <w:pPr>
        <w:pStyle w:val="a6"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п.4</w:t>
      </w:r>
      <w:r w:rsidR="00AF23EC">
        <w:rPr>
          <w:color w:val="000000"/>
          <w:sz w:val="24"/>
          <w:szCs w:val="24"/>
        </w:rPr>
        <w:t xml:space="preserve"> изложить в следующей редакции:</w:t>
      </w:r>
      <w:r>
        <w:rPr>
          <w:color w:val="000000"/>
          <w:sz w:val="24"/>
          <w:szCs w:val="24"/>
        </w:rPr>
        <w:t xml:space="preserve"> «Настоящее  постановление вступает в силу </w:t>
      </w:r>
      <w:r w:rsidR="00002329">
        <w:rPr>
          <w:color w:val="000000"/>
          <w:sz w:val="24"/>
          <w:szCs w:val="24"/>
        </w:rPr>
        <w:t>со дня его подписания и распространяется на правоотношения, возникшие с 01.05.2018г.».</w:t>
      </w:r>
    </w:p>
    <w:p w:rsidR="009362DB" w:rsidRDefault="009362DB" w:rsidP="00AD7247">
      <w:pPr>
        <w:pStyle w:val="a6"/>
        <w:ind w:firstLine="454"/>
        <w:rPr>
          <w:color w:val="000000"/>
          <w:sz w:val="24"/>
          <w:szCs w:val="24"/>
        </w:rPr>
      </w:pPr>
    </w:p>
    <w:p w:rsidR="00AF23EC" w:rsidRDefault="00AF23EC" w:rsidP="00AD7247">
      <w:pPr>
        <w:pStyle w:val="a6"/>
        <w:ind w:firstLine="454"/>
        <w:rPr>
          <w:color w:val="000000"/>
          <w:sz w:val="24"/>
          <w:szCs w:val="24"/>
        </w:rPr>
      </w:pPr>
    </w:p>
    <w:p w:rsidR="00AF23EC" w:rsidRDefault="00AF23EC" w:rsidP="00EE3F6D">
      <w:pPr>
        <w:pStyle w:val="a6"/>
        <w:ind w:firstLine="454"/>
        <w:rPr>
          <w:sz w:val="24"/>
          <w:szCs w:val="24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 </w:t>
      </w:r>
      <w:r w:rsidR="001B6A11">
        <w:rPr>
          <w:rFonts w:ascii="Times New Roman" w:hAnsi="Times New Roman"/>
          <w:sz w:val="24"/>
          <w:szCs w:val="24"/>
          <w:lang w:eastAsia="ru-RU"/>
        </w:rPr>
        <w:t>Масляногорского</w:t>
      </w: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                                           </w:t>
      </w:r>
      <w:r w:rsidR="001B6A11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B6A11">
        <w:rPr>
          <w:rFonts w:ascii="Times New Roman" w:hAnsi="Times New Roman"/>
          <w:sz w:val="24"/>
          <w:szCs w:val="24"/>
          <w:lang w:eastAsia="ru-RU"/>
        </w:rPr>
        <w:t>Л.С. Кренделева</w:t>
      </w: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  <w:sectPr w:rsidR="00AF23EC" w:rsidSect="0012026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F23EC" w:rsidRDefault="00AF23EC" w:rsidP="009362DB">
      <w:pPr>
        <w:pStyle w:val="ConsPlusNormal"/>
        <w:ind w:left="1440"/>
        <w:jc w:val="right"/>
      </w:pPr>
    </w:p>
    <w:sectPr w:rsidR="00AF23EC" w:rsidSect="00605160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E7D"/>
    <w:multiLevelType w:val="hybridMultilevel"/>
    <w:tmpl w:val="2E2A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68640F"/>
    <w:multiLevelType w:val="hybridMultilevel"/>
    <w:tmpl w:val="926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20260"/>
    <w:rsid w:val="00001F03"/>
    <w:rsid w:val="00002329"/>
    <w:rsid w:val="000103F5"/>
    <w:rsid w:val="000722A5"/>
    <w:rsid w:val="00095CD1"/>
    <w:rsid w:val="000C5EAB"/>
    <w:rsid w:val="00114990"/>
    <w:rsid w:val="00120260"/>
    <w:rsid w:val="00160B8D"/>
    <w:rsid w:val="001B3997"/>
    <w:rsid w:val="001B6A11"/>
    <w:rsid w:val="0021432D"/>
    <w:rsid w:val="00241EAE"/>
    <w:rsid w:val="002440CF"/>
    <w:rsid w:val="00277AEA"/>
    <w:rsid w:val="002B3D56"/>
    <w:rsid w:val="002B42E0"/>
    <w:rsid w:val="0032640F"/>
    <w:rsid w:val="00335D70"/>
    <w:rsid w:val="003C06B2"/>
    <w:rsid w:val="003C70EF"/>
    <w:rsid w:val="003C75E9"/>
    <w:rsid w:val="004205B9"/>
    <w:rsid w:val="004B6612"/>
    <w:rsid w:val="0055220E"/>
    <w:rsid w:val="005B4906"/>
    <w:rsid w:val="005D4E6B"/>
    <w:rsid w:val="00605160"/>
    <w:rsid w:val="00646396"/>
    <w:rsid w:val="00662A09"/>
    <w:rsid w:val="006B09E9"/>
    <w:rsid w:val="007337C2"/>
    <w:rsid w:val="007C7A53"/>
    <w:rsid w:val="007E6D58"/>
    <w:rsid w:val="00835529"/>
    <w:rsid w:val="008B0044"/>
    <w:rsid w:val="008C58D6"/>
    <w:rsid w:val="008D4A42"/>
    <w:rsid w:val="0092405B"/>
    <w:rsid w:val="009362DB"/>
    <w:rsid w:val="00960AD4"/>
    <w:rsid w:val="00A02065"/>
    <w:rsid w:val="00A366BB"/>
    <w:rsid w:val="00A47DD8"/>
    <w:rsid w:val="00AD1C11"/>
    <w:rsid w:val="00AD7247"/>
    <w:rsid w:val="00AF23EC"/>
    <w:rsid w:val="00B1613E"/>
    <w:rsid w:val="00B360DC"/>
    <w:rsid w:val="00B625DB"/>
    <w:rsid w:val="00BC45EF"/>
    <w:rsid w:val="00BF2A98"/>
    <w:rsid w:val="00C202B2"/>
    <w:rsid w:val="00C36126"/>
    <w:rsid w:val="00C41D63"/>
    <w:rsid w:val="00C557A8"/>
    <w:rsid w:val="00C922AD"/>
    <w:rsid w:val="00C9502D"/>
    <w:rsid w:val="00CC09C6"/>
    <w:rsid w:val="00CC11FB"/>
    <w:rsid w:val="00CC2C8A"/>
    <w:rsid w:val="00D407FA"/>
    <w:rsid w:val="00D8675C"/>
    <w:rsid w:val="00D93713"/>
    <w:rsid w:val="00E74A49"/>
    <w:rsid w:val="00EA4F1C"/>
    <w:rsid w:val="00EB243E"/>
    <w:rsid w:val="00EE3F6D"/>
    <w:rsid w:val="00F05A12"/>
    <w:rsid w:val="00F366E2"/>
    <w:rsid w:val="00F46924"/>
    <w:rsid w:val="00F9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0"/>
    <w:pPr>
      <w:spacing w:after="160" w:line="25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722A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0722A5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12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0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260"/>
    <w:pPr>
      <w:ind w:left="720"/>
      <w:contextualSpacing/>
    </w:pPr>
  </w:style>
  <w:style w:type="paragraph" w:customStyle="1" w:styleId="ConsPlusNormal">
    <w:name w:val="ConsPlusNormal"/>
    <w:rsid w:val="0060516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AD724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D72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5CD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8">
    <w:name w:val="Table Grid"/>
    <w:basedOn w:val="a1"/>
    <w:uiPriority w:val="99"/>
    <w:rsid w:val="00095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440CF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0722A5"/>
    <w:rPr>
      <w:lang w:eastAsia="en-US"/>
    </w:rPr>
  </w:style>
  <w:style w:type="paragraph" w:customStyle="1" w:styleId="1">
    <w:name w:val="Абзац списка1"/>
    <w:basedOn w:val="a"/>
    <w:uiPriority w:val="99"/>
    <w:rsid w:val="00C557A8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0">
    <w:name w:val="Без интервала1"/>
    <w:uiPriority w:val="99"/>
    <w:rsid w:val="00C557A8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E24F-9CB9-4730-A5A0-514285F9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UHTUY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</cp:lastModifiedBy>
  <cp:revision>22</cp:revision>
  <cp:lastPrinted>2018-03-30T02:56:00Z</cp:lastPrinted>
  <dcterms:created xsi:type="dcterms:W3CDTF">2017-05-31T13:57:00Z</dcterms:created>
  <dcterms:modified xsi:type="dcterms:W3CDTF">2019-01-14T05:59:00Z</dcterms:modified>
</cp:coreProperties>
</file>