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1F1" w:rsidRDefault="00482ACA" w:rsidP="009D41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Пиротехника</w:t>
      </w:r>
    </w:p>
    <w:p w:rsidR="00482ACA" w:rsidRPr="009D41F1" w:rsidRDefault="00482ACA" w:rsidP="009D41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134E8" w:rsidRPr="00E607B1" w:rsidRDefault="00482ACA" w:rsidP="00E607B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41F1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C8A802F" wp14:editId="28645914">
            <wp:simplePos x="0" y="0"/>
            <wp:positionH relativeFrom="column">
              <wp:posOffset>5715</wp:posOffset>
            </wp:positionH>
            <wp:positionV relativeFrom="paragraph">
              <wp:posOffset>9525</wp:posOffset>
            </wp:positionV>
            <wp:extent cx="297180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62" y="21405"/>
                <wp:lineTo x="21462" y="0"/>
                <wp:lineTo x="0" y="0"/>
              </wp:wrapPolygon>
            </wp:wrapTight>
            <wp:docPr id="1" name="Рисунок 1" descr="C:\Users\User\Desktop\Новогодние фейерверки\IMG_0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огодние фейерверки\IMG_03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7B1">
        <w:rPr>
          <w:rFonts w:ascii="Arial" w:hAnsi="Arial" w:cs="Arial"/>
        </w:rPr>
        <w:t xml:space="preserve">  </w:t>
      </w:r>
      <w:r w:rsidR="009D41F1">
        <w:rPr>
          <w:rFonts w:ascii="Arial" w:hAnsi="Arial" w:cs="Arial"/>
        </w:rPr>
        <w:t xml:space="preserve">    </w:t>
      </w:r>
      <w:r w:rsidR="000134E8" w:rsidRPr="00E607B1">
        <w:rPr>
          <w:rFonts w:ascii="Times New Roman" w:hAnsi="Times New Roman" w:cs="Times New Roman"/>
          <w:sz w:val="24"/>
          <w:szCs w:val="24"/>
        </w:rPr>
        <w:t>В период активной подготовки к новогодним и рождественским праздникам традиционно увеличивается спрос на пиротехнические изделия. Но в погоне за спецэффектами нельзя забывать, что их основу составляют пиротехнические составы – смеси горючих веществ и окислителей, которые должны легко воспламеняться и ярко гореть, а потому фейерверки, петарды, хлопушки являются огнеопасными и требуют повышенного внимания при обращении с ними!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Новогодние фейерверки – дело хорошее, только вот врачи, подводя каждый год печальные итоги самой веселой ночи в году, всё громче заявляют: дети и пиротехника – две вещи несовместимые. </w:t>
      </w:r>
    </w:p>
    <w:p w:rsidR="0047547C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Ребенок и пиротехника должны находиться как можно дальше друг от друга. И вот почему. </w:t>
      </w:r>
    </w:p>
    <w:p w:rsidR="00E607B1" w:rsidRPr="00193704" w:rsidRDefault="00E607B1" w:rsidP="00E607B1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Высокая температура</w:t>
      </w:r>
    </w:p>
    <w:p w:rsidR="00E607B1" w:rsidRPr="00482ACA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Фейерверки и им подобные могут гореть при температуре около 1000°С. Чрезвычайно популярные бенгальские огни, почему-то считающиеся безопасными, могут стать причиной термического ожога в лучшем случае II степени даже при мимолетном контакте. Разлетающиеся частицы могут попасть в глаз, а раскаленный стержень, к которому крепится термитная смесь, запросто способен поджечь одежду или новогодние украшения из горючих материалов. </w:t>
      </w:r>
    </w:p>
    <w:p w:rsidR="00E607B1" w:rsidRPr="00193704" w:rsidRDefault="00E607B1" w:rsidP="00E607B1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Взрыв</w:t>
      </w:r>
    </w:p>
    <w:p w:rsidR="00E607B1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Мощности ракеты, способной взлететь на 200 метров и там «раскрыться» огненным букетом, более чем достаточно, чтобы изуродовать кисть руки. С подобными случаями хирургам приходится сталкиваться каждый год.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категории пострадавших – дети и нетрезвые взрослые, и те, и другие не осознают реальной опасности пиротехнических изделий. </w:t>
      </w:r>
    </w:p>
    <w:p w:rsidR="00E607B1" w:rsidRPr="00193704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193704" w:rsidRDefault="00E607B1" w:rsidP="00E607B1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Инстинкт исследователя</w:t>
      </w:r>
    </w:p>
    <w:p w:rsidR="00E607B1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вся пиротехника срабатывает. Ребенок чисто инстинктивно может подойти, чтобы выяснить – почему ракета не улетела в небо. Традиционные действия – потрясти и заглянуть внутрь.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Ничего не случится лишь при благоприятном стечении обстоятельств, причем возможен вариант, сочетающий в себе оба уже рассмотренных выше пункта. </w:t>
      </w:r>
    </w:p>
    <w:p w:rsidR="00E607B1" w:rsidRPr="00193704" w:rsidRDefault="00E607B1" w:rsidP="00E607B1">
      <w:pPr>
        <w:pStyle w:val="a4"/>
        <w:jc w:val="both"/>
        <w:rPr>
          <w:rFonts w:ascii="Times New Roman" w:eastAsia="Times New Roman" w:hAnsi="Times New Roman" w:cs="Times New Roman"/>
          <w:b/>
          <w:color w:val="A5A5A5" w:themeColor="accent3"/>
          <w:sz w:val="24"/>
          <w:szCs w:val="24"/>
          <w:lang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193704" w:rsidRDefault="00E607B1" w:rsidP="0047547C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Класс опасности</w:t>
      </w:r>
    </w:p>
    <w:p w:rsidR="00E607B1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обычно не читают этикеток, приобретая новогоднюю пиротехнику, поэтому в руках у них могут оказаться и изделия 4 или 5 класса опасности, которыми может пользоваться только специально обученный профессионал. Последствиями экспериментов с «тяжелой артиллерией» могут быть не только травмы, но и пожар, отвечать за который придется родителям. </w:t>
      </w:r>
    </w:p>
    <w:p w:rsidR="00E607B1" w:rsidRPr="00193704" w:rsidRDefault="00E607B1" w:rsidP="00E607B1">
      <w:pPr>
        <w:pStyle w:val="a4"/>
        <w:jc w:val="both"/>
        <w:rPr>
          <w:rFonts w:ascii="Times New Roman" w:eastAsia="Times New Roman" w:hAnsi="Times New Roman" w:cs="Times New Roman"/>
          <w:b/>
          <w:color w:val="A5A5A5" w:themeColor="accent3"/>
          <w:sz w:val="24"/>
          <w:szCs w:val="24"/>
          <w:lang w:eastAsia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193704" w:rsidRDefault="00E607B1" w:rsidP="0047547C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Братья меньшие</w:t>
      </w:r>
    </w:p>
    <w:p w:rsidR="00E607B1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Собаки, рядом с которыми сработало пиротехническое устройство, могут испугаться и повести себя неадекватно, в том числе напасть на бросивших ту же петарду детей.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Причем «отстрелить крышу» может даже у домашней любимицы, ранее ни в чем таком не замеченной.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D41F1" w:rsidRDefault="00E607B1" w:rsidP="009D41F1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7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Эффект внезапности</w:t>
      </w:r>
    </w:p>
    <w:p w:rsidR="00E607B1" w:rsidRPr="009D41F1" w:rsidRDefault="00E607B1" w:rsidP="009D41F1">
      <w:pPr>
        <w:pStyle w:val="a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чисто из хулиганских побуждений могут применять пиротехнику как оружие против случайных прохожих. Если не дай бог человеку, которого взрыв застал врасплох, станет плохо с сердцем, за последствия опять же придетс</w:t>
      </w:r>
      <w:r w:rsidR="004754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отвечать родителям.</w:t>
      </w:r>
    </w:p>
    <w:p w:rsidR="00E607B1" w:rsidRPr="00E607B1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нюансы следует учитывать, если вы все-таки решили озарить новогоднюю ночь всполохами разноцветных огней и привлечь к этому делу детей?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193704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="004754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Прежде всего помните, что около половины пострадавших от фейерверков не достигли 17 лет, так что оставлять детей один на один с пиротехникой нельзя ни в коем случае. Всё веселье – только под присмотром взрослых. </w:t>
      </w:r>
    </w:p>
    <w:p w:rsidR="00193704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193704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Приобретайте легальные фейерверки, продающиеся в официальных торговых точках и имеющие все необходимые документы. Не покупайте «салюты» с рук и уж тем более не пытайтесь изготовить их самостоятельно. </w:t>
      </w:r>
    </w:p>
    <w:p w:rsidR="00193704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193704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754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proofErr w:type="gramStart"/>
      <w:r w:rsidR="009D41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помещении можно применять только ту пиротехнику, которая специальным образом помечена. Чаще всего это небольшие фонтанчики и тонкие бенгальские огни.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A003AB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летающие изделия должны запускаться только на улице и только на открытом пространстве вдалеке от домов.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A003AB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Запускайте ракеты только вертикально вверх. Никогда, даже в шутку не направляйте их на людей.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A003AB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Запуск пиротехники следует поручить самому опытному или самому трезвому из компании. Детей желательно придерживать, чтобы у них не возник соблазн в последний момент подбежать поближе.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</w:p>
    <w:p w:rsidR="00E607B1" w:rsidRPr="00E607B1" w:rsidRDefault="00A003AB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Предложите маленьким детям их собственную праздничную альтернативу в виде разноцветных фонариков на батарейках или «химических» палочек и браслетов. </w:t>
      </w:r>
    </w:p>
    <w:p w:rsidR="00E607B1" w:rsidRPr="00E607B1" w:rsidRDefault="00E607B1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607B1" w:rsidRPr="00E607B1" w:rsidRDefault="00193704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ожогом I степени вы сможете справиться и сами, но в случае более серьезной травмы немедленно вызывайте «скорую помощь» либо доставьте пострадавшего в </w:t>
      </w:r>
      <w:proofErr w:type="spellStart"/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травмпункт</w:t>
      </w:r>
      <w:proofErr w:type="spellEnd"/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 он расположен недалеко. </w:t>
      </w:r>
    </w:p>
    <w:p w:rsidR="0047547C" w:rsidRPr="00193704" w:rsidRDefault="0047547C" w:rsidP="00E607B1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</w:t>
      </w:r>
      <w:r w:rsidR="001937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самая главная работа, как всегда – профилактическая. Постарайтесь выбрать время и до новогодней ночи объяснить детям – на каких принципах работает пиротехника, какими поражающими факторами она обладает, объясните, какую опасность она может </w:t>
      </w:r>
      <w:r w:rsidR="00193704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представлять,</w:t>
      </w:r>
      <w:r w:rsidR="00E607B1" w:rsidRPr="00E607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для самих «вождей краснокожих», так и для окружающих.</w:t>
      </w:r>
    </w:p>
    <w:p w:rsidR="00193704" w:rsidRDefault="00193704" w:rsidP="00E607B1">
      <w:pPr>
        <w:pStyle w:val="a4"/>
        <w:jc w:val="both"/>
        <w:rPr>
          <w:rFonts w:ascii="Times New Roman" w:hAnsi="Times New Roman" w:cs="Times New Roman"/>
          <w:i/>
          <w:iCs/>
          <w:color w:val="3B4256"/>
          <w:bdr w:val="none" w:sz="0" w:space="0" w:color="auto" w:frame="1"/>
          <w:shd w:val="clear" w:color="auto" w:fill="FFFFFF"/>
        </w:rPr>
      </w:pPr>
      <w:r w:rsidRPr="00193704">
        <w:rPr>
          <w:rFonts w:ascii="Times New Roman" w:hAnsi="Times New Roman" w:cs="Times New Roman"/>
          <w:i/>
          <w:iCs/>
          <w:color w:val="3B4256"/>
          <w:bdr w:val="none" w:sz="0" w:space="0" w:color="auto" w:frame="1"/>
          <w:shd w:val="clear" w:color="auto" w:fill="FFFFFF"/>
        </w:rPr>
        <w:t xml:space="preserve">     </w:t>
      </w:r>
      <w:r w:rsidR="0047547C" w:rsidRPr="00193704">
        <w:rPr>
          <w:rFonts w:ascii="Times New Roman" w:hAnsi="Times New Roman" w:cs="Times New Roman"/>
          <w:i/>
          <w:iCs/>
          <w:color w:val="3B4256"/>
          <w:bdr w:val="none" w:sz="0" w:space="0" w:color="auto" w:frame="1"/>
          <w:shd w:val="clear" w:color="auto" w:fill="FFFFFF"/>
        </w:rPr>
        <w:t>Согласно статье 20.4 Кодекса РФ об административных правонарушениях нарушение требований пожарной безопасности влечет предупреждение или наложение административного штрафа на граждан в размере от двух тысяч до трех тысяч рублей; на должностных лиц - от шести тысяч до пятнадцати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пятидесяти тысяч до двухсот тысяч рублей.</w:t>
      </w:r>
    </w:p>
    <w:p w:rsidR="00482ACA" w:rsidRDefault="00482ACA" w:rsidP="00E607B1">
      <w:pPr>
        <w:pStyle w:val="a4"/>
        <w:jc w:val="both"/>
        <w:rPr>
          <w:rFonts w:ascii="Times New Roman" w:hAnsi="Times New Roman" w:cs="Times New Roman"/>
          <w:i/>
          <w:iCs/>
          <w:color w:val="3B4256"/>
          <w:bdr w:val="none" w:sz="0" w:space="0" w:color="auto" w:frame="1"/>
          <w:shd w:val="clear" w:color="auto" w:fill="FFFFFF"/>
        </w:rPr>
      </w:pPr>
    </w:p>
    <w:p w:rsidR="00482ACA" w:rsidRDefault="00482ACA" w:rsidP="00E607B1">
      <w:pPr>
        <w:pStyle w:val="a4"/>
        <w:jc w:val="both"/>
        <w:rPr>
          <w:rFonts w:ascii="Times New Roman" w:hAnsi="Times New Roman" w:cs="Times New Roman"/>
          <w:i/>
          <w:iCs/>
          <w:color w:val="3B4256"/>
          <w:bdr w:val="none" w:sz="0" w:space="0" w:color="auto" w:frame="1"/>
          <w:shd w:val="clear" w:color="auto" w:fill="FFFFFF"/>
        </w:rPr>
      </w:pPr>
    </w:p>
    <w:p w:rsidR="009D41F1" w:rsidRPr="005B3BF7" w:rsidRDefault="009D41F1" w:rsidP="009D41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B3BF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</w:t>
      </w:r>
    </w:p>
    <w:p w:rsidR="009D41F1" w:rsidRDefault="009D41F1" w:rsidP="009D41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B3BF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ОГБУ «ПСС Иркутской области»</w:t>
      </w:r>
    </w:p>
    <w:p w:rsidR="009D41F1" w:rsidRDefault="009D41F1" w:rsidP="009D41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Степанюк Е</w:t>
      </w:r>
      <w:r w:rsidR="00482AC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.Г.</w:t>
      </w:r>
    </w:p>
    <w:p w:rsidR="00482ACA" w:rsidRDefault="00482ACA" w:rsidP="009D41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0" w:name="_GoBack"/>
      <w:bookmarkEnd w:id="0"/>
    </w:p>
    <w:p w:rsidR="00193704" w:rsidRPr="00193704" w:rsidRDefault="00193704" w:rsidP="00E607B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93704" w:rsidRPr="00193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93"/>
    <w:rsid w:val="000134E8"/>
    <w:rsid w:val="00193704"/>
    <w:rsid w:val="0047547C"/>
    <w:rsid w:val="00482ACA"/>
    <w:rsid w:val="005324F4"/>
    <w:rsid w:val="008E6793"/>
    <w:rsid w:val="009D41F1"/>
    <w:rsid w:val="00A003AB"/>
    <w:rsid w:val="00E607B1"/>
    <w:rsid w:val="00F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EA9D"/>
  <w15:chartTrackingRefBased/>
  <w15:docId w15:val="{2D219E42-D03B-4198-B786-20443B97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607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2020-12-21T06:14:00Z</dcterms:created>
  <dcterms:modified xsi:type="dcterms:W3CDTF">2020-12-21T07:24:00Z</dcterms:modified>
</cp:coreProperties>
</file>