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D44" w:rsidRDefault="00027D44" w:rsidP="00027D4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ОПОВЕЩЕНИЕ</w:t>
      </w:r>
    </w:p>
    <w:p w:rsidR="00027D44" w:rsidRDefault="00027D44" w:rsidP="00027D4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начале публичных слушаний</w:t>
      </w:r>
    </w:p>
    <w:p w:rsidR="00027D44" w:rsidRDefault="00027D44" w:rsidP="00027D44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 05 » октября   20  21    г.</w:t>
      </w:r>
    </w:p>
    <w:p w:rsidR="00027D44" w:rsidRDefault="00027D44" w:rsidP="00027D44">
      <w:pPr>
        <w:pStyle w:val="a3"/>
        <w:rPr>
          <w:rFonts w:ascii="Times New Roman" w:hAnsi="Times New Roman"/>
          <w:sz w:val="24"/>
          <w:szCs w:val="24"/>
        </w:rPr>
      </w:pPr>
      <w:r w:rsidRPr="00F06EDF"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.8pt;margin-top:4.95pt;width:20.25pt;height:0;z-index:251660288" o:connectortype="straight"/>
        </w:pict>
      </w:r>
      <w:r w:rsidRPr="00F06EDF">
        <w:pict>
          <v:shape id="_x0000_s1027" type="#_x0000_t32" style="position:absolute;margin-left:94.8pt;margin-top:4.95pt;width:17.25pt;height:0;z-index:251661312" o:connectortype="straight"/>
        </w:pict>
      </w:r>
      <w:r w:rsidRPr="00F06EDF">
        <w:pict>
          <v:shape id="_x0000_s1028" type="#_x0000_t32" style="position:absolute;margin-left:33.3pt;margin-top:4.95pt;width:51pt;height:0;z-index:251662336" o:connectortype="straight"/>
        </w:pict>
      </w:r>
    </w:p>
    <w:p w:rsidR="00027D44" w:rsidRDefault="00027D44" w:rsidP="00027D44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shd w:val="clear" w:color="auto" w:fill="FFFFFF"/>
        </w:rPr>
      </w:pP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Комиссия по землепользованию и застройке Зиминского районного муниципального образования сообщает о начале публичных слушаний по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строительства, установленных в градостроительном регламенте Правил землепользования и застройки </w:t>
      </w:r>
      <w:proofErr w:type="spellStart"/>
      <w:r>
        <w:rPr>
          <w:rFonts w:ascii="Times New Roman" w:hAnsi="Times New Roman"/>
          <w:sz w:val="24"/>
          <w:szCs w:val="24"/>
          <w:shd w:val="clear" w:color="auto" w:fill="FFFFFF"/>
        </w:rPr>
        <w:t>Масляногорского</w:t>
      </w:r>
      <w:proofErr w:type="spellEnd"/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муниципального образования с основным видом разрешенного использования «</w:t>
      </w:r>
      <w:r>
        <w:rPr>
          <w:rFonts w:ascii="Times New Roman" w:hAnsi="Times New Roman"/>
          <w:bCs/>
          <w:color w:val="000000"/>
          <w:sz w:val="24"/>
          <w:szCs w:val="24"/>
        </w:rPr>
        <w:t>Зона жилой застройки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» (зона Ж-1) в отношении земельного участка с кадастровым номером </w:t>
      </w:r>
      <w:r>
        <w:rPr>
          <w:rFonts w:ascii="Times New Roman" w:hAnsi="Times New Roman"/>
          <w:sz w:val="24"/>
          <w:szCs w:val="24"/>
        </w:rPr>
        <w:t>8:05:050502:226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, площадью 4429 кв. м, расположенного по адресу: </w:t>
      </w:r>
      <w:r w:rsidRPr="00EA3398">
        <w:rPr>
          <w:rFonts w:ascii="Times New Roman" w:hAnsi="Times New Roman"/>
          <w:sz w:val="24"/>
          <w:szCs w:val="24"/>
        </w:rPr>
        <w:t xml:space="preserve">Иркутская область, </w:t>
      </w:r>
      <w:proofErr w:type="spellStart"/>
      <w:r>
        <w:rPr>
          <w:rFonts w:ascii="Times New Roman" w:hAnsi="Times New Roman"/>
          <w:sz w:val="24"/>
          <w:szCs w:val="24"/>
        </w:rPr>
        <w:t>Зиминский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район, п. </w:t>
      </w:r>
      <w:proofErr w:type="spellStart"/>
      <w:r>
        <w:rPr>
          <w:rFonts w:ascii="Times New Roman" w:hAnsi="Times New Roman"/>
          <w:sz w:val="24"/>
          <w:szCs w:val="24"/>
        </w:rPr>
        <w:t>Осиповский</w:t>
      </w:r>
      <w:proofErr w:type="spellEnd"/>
      <w:r>
        <w:rPr>
          <w:rFonts w:ascii="Times New Roman" w:hAnsi="Times New Roman"/>
          <w:sz w:val="24"/>
          <w:szCs w:val="24"/>
        </w:rPr>
        <w:t xml:space="preserve">, ул. Вторая, </w:t>
      </w:r>
      <w:proofErr w:type="spellStart"/>
      <w:r>
        <w:rPr>
          <w:rFonts w:ascii="Times New Roman" w:hAnsi="Times New Roman"/>
          <w:sz w:val="24"/>
          <w:szCs w:val="24"/>
        </w:rPr>
        <w:t>уч</w:t>
      </w:r>
      <w:proofErr w:type="spellEnd"/>
      <w:r>
        <w:rPr>
          <w:rFonts w:ascii="Times New Roman" w:hAnsi="Times New Roman"/>
          <w:sz w:val="24"/>
          <w:szCs w:val="24"/>
        </w:rPr>
        <w:t>. 30,</w:t>
      </w:r>
      <w:r w:rsidRPr="00EA3398">
        <w:rPr>
          <w:rFonts w:ascii="Times New Roman" w:hAnsi="Times New Roman"/>
          <w:sz w:val="24"/>
          <w:szCs w:val="24"/>
        </w:rPr>
        <w:t xml:space="preserve">  в части уменьшения минимального </w:t>
      </w:r>
      <w:r>
        <w:rPr>
          <w:rFonts w:ascii="Times New Roman" w:hAnsi="Times New Roman"/>
          <w:sz w:val="24"/>
          <w:szCs w:val="24"/>
        </w:rPr>
        <w:t xml:space="preserve">отступа </w:t>
      </w:r>
      <w:r w:rsidRPr="00EA3398">
        <w:rPr>
          <w:rFonts w:ascii="Times New Roman" w:hAnsi="Times New Roman"/>
          <w:sz w:val="24"/>
          <w:szCs w:val="24"/>
        </w:rPr>
        <w:t xml:space="preserve">от границ </w:t>
      </w:r>
      <w:r>
        <w:rPr>
          <w:rFonts w:ascii="Times New Roman" w:hAnsi="Times New Roman"/>
          <w:sz w:val="24"/>
          <w:szCs w:val="24"/>
        </w:rPr>
        <w:t>землевладения (от красной линии улицы)  с 5</w:t>
      </w:r>
      <w:r w:rsidRPr="00EA3398">
        <w:rPr>
          <w:rFonts w:ascii="Times New Roman" w:hAnsi="Times New Roman"/>
          <w:sz w:val="24"/>
          <w:szCs w:val="24"/>
        </w:rPr>
        <w:t>,0</w:t>
      </w:r>
      <w:r>
        <w:rPr>
          <w:rFonts w:ascii="Times New Roman" w:hAnsi="Times New Roman"/>
          <w:sz w:val="24"/>
          <w:szCs w:val="24"/>
        </w:rPr>
        <w:t xml:space="preserve"> м до 0</w:t>
      </w:r>
      <w:r w:rsidRPr="00EA3398">
        <w:rPr>
          <w:rFonts w:ascii="Times New Roman" w:hAnsi="Times New Roman"/>
          <w:sz w:val="24"/>
          <w:szCs w:val="24"/>
        </w:rPr>
        <w:t xml:space="preserve"> м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0222CB">
        <w:rPr>
          <w:rFonts w:ascii="Times New Roman" w:hAnsi="Times New Roman"/>
          <w:bCs/>
          <w:sz w:val="24"/>
          <w:szCs w:val="24"/>
        </w:rPr>
        <w:t>по заявлению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Хохрякова Виталия Николаевича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(далее – проект).</w:t>
      </w: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Информационные материалы к проекту:</w:t>
      </w: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схема расположения земельного участка, в отношении которого подготовлен проект.</w:t>
      </w: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Порядок организации, проведения публичных слушаний, регистрации участников публичных слушаний определен статьей 5.1 Градостроительного кодекса Российской Федерации, Положением о порядке организации и проведения публичных слушаний по вопросам градостроительной деятельности на территории Зиминского районного муниципального образования, утвержденным решением Думы Зиминского муниципального района от 26.09.2018 № 344, Положением о комиссии по землепользованию и застройки Зиминского районного муниципального образования, утвержденным постановлением администрации Зиминского районного муниципального образования от 28.11.2018 № 1245, а также планом работы по подготовке и проведению публичных слушаний по проекту.</w:t>
      </w: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27D44" w:rsidRPr="009F377F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Срок проведения публичных слушаний: </w:t>
      </w:r>
      <w:r>
        <w:rPr>
          <w:rFonts w:ascii="Arial" w:hAnsi="Arial" w:cs="Arial"/>
          <w:color w:val="64686E"/>
          <w:sz w:val="16"/>
          <w:szCs w:val="16"/>
          <w:shd w:val="clear" w:color="auto" w:fill="FFFFFF"/>
        </w:rPr>
        <w:t> </w:t>
      </w:r>
      <w:r w:rsidRPr="009F377F">
        <w:rPr>
          <w:rFonts w:ascii="Times New Roman" w:hAnsi="Times New Roman"/>
          <w:sz w:val="24"/>
          <w:szCs w:val="24"/>
          <w:shd w:val="clear" w:color="auto" w:fill="FFFFFF"/>
        </w:rPr>
        <w:t xml:space="preserve">не более одного месяца со дня опубликования настоящего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оповещения </w:t>
      </w:r>
      <w:r w:rsidRPr="009F377F">
        <w:rPr>
          <w:rFonts w:ascii="Times New Roman" w:hAnsi="Times New Roman"/>
          <w:sz w:val="24"/>
          <w:szCs w:val="24"/>
          <w:shd w:val="clear" w:color="auto" w:fill="FFFFFF"/>
        </w:rPr>
        <w:t>до дня опубликования заключения о результатах публичных слушаний.</w:t>
      </w: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Место и дата открытия экспозиции проекта: Иркутская область, г. Зима, ул. Ленина, 5,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>. 113, этаж 1 (отдел архитектуры и градостроительства администрации Зиминского районного муниципального образования),  12.10.2021 г.</w:t>
      </w: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Срок, время проведения экспозиции проекта: в период с 12.10.2021 г. по 15.10.2021 г. с 8.00 до 12.00 часов, с 13.00 до 17.00 часов (все дни, кроме выходных и праздничных дней).</w:t>
      </w: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Консультирование посетителей экспозиции проекта проводится по адресу: Иркутская область, г. Зима, ул. Ленина, 5,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>. 113, этаж 1 (отдел архитектуры и градостроительства администрации Зиминского районного муниципального образования), в период с 12.10.2021 г. по 15.10.2021 г. с 08.00 до 12.00 часов (все дни, кроме выходных и праздничных дней).</w:t>
      </w: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Собрание участников публичных слушаний состоится 15.10.2021 г. в 14.10 часов по адресу: Иркутская область, г. Зима, ул. Ленина, 5,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>. 113, этаж 1 (отдел архитектуры и градостроительства администрации Зиминского районного муниципального образования).</w:t>
      </w: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Участники публичных слушаний, прошедшие в установленном порядке идентификацию, имеют право вносить предложения и замечания, касающиеся проекта:</w:t>
      </w: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письменной или устной форме в ходе проведения собрания участников публичных слушаний;</w:t>
      </w: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письменной форме в адрес отдела архитектуры и градостроительства администрации Зиминского районного муниципального образования по адресу: Иркутская область,          г. Зима, ул. Ленина, 5,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>. 113, этаж 1 (все дни, кроме выходных и праздничных дней);</w:t>
      </w: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посредством записи в книге (журнале) учета посетителей экспозиции проекта по адресу: Иркутская область, г. Зима, ул. Ленина, 5, </w:t>
      </w:r>
      <w:proofErr w:type="spellStart"/>
      <w:r>
        <w:rPr>
          <w:rFonts w:ascii="Times New Roman" w:hAnsi="Times New Roman"/>
          <w:sz w:val="24"/>
          <w:szCs w:val="24"/>
        </w:rPr>
        <w:t>каб</w:t>
      </w:r>
      <w:proofErr w:type="spellEnd"/>
      <w:r>
        <w:rPr>
          <w:rFonts w:ascii="Times New Roman" w:hAnsi="Times New Roman"/>
          <w:sz w:val="24"/>
          <w:szCs w:val="24"/>
        </w:rPr>
        <w:t>. 113, этаж 1 (все дни, кроме выходных и праздничных дней).</w:t>
      </w: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целях идентификации участникам публичных слушаний необходимо представить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Участники публичных слушаний,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и информационные материалы к нему будут опубликованы в информационно-политическом, общественно-политическом еженедельнике "Вестник района", а также размещены на официальном сайте администрации Зиминского районного муниципального образования в информационно-телекоммуникационной сети «Интернет» ( </w:t>
      </w:r>
      <w:hyperlink r:id="rId4" w:history="1">
        <w:r>
          <w:rPr>
            <w:rStyle w:val="a4"/>
            <w:rFonts w:ascii="Times New Roman" w:hAnsi="Times New Roman"/>
            <w:color w:val="auto"/>
            <w:sz w:val="24"/>
            <w:szCs w:val="24"/>
          </w:rPr>
          <w:t>www.</w:t>
        </w:r>
        <w:r>
          <w:rPr>
            <w:rStyle w:val="a4"/>
            <w:rFonts w:ascii="Times New Roman" w:hAnsi="Times New Roman"/>
            <w:color w:val="auto"/>
            <w:sz w:val="24"/>
            <w:szCs w:val="24"/>
            <w:lang w:val="en-US"/>
          </w:rPr>
          <w:t>rzima</w:t>
        </w:r>
        <w:r>
          <w:rPr>
            <w:rStyle w:val="a4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>
          <w:rPr>
            <w:rStyle w:val="a4"/>
            <w:rFonts w:ascii="Times New Roman" w:hAnsi="Times New Roman"/>
            <w:color w:val="auto"/>
            <w:sz w:val="24"/>
            <w:szCs w:val="24"/>
          </w:rPr>
          <w:t>ru</w:t>
        </w:r>
        <w:proofErr w:type="spellEnd"/>
      </w:hyperlink>
      <w:r>
        <w:rPr>
          <w:rFonts w:ascii="Times New Roman" w:hAnsi="Times New Roman"/>
          <w:sz w:val="24"/>
          <w:szCs w:val="24"/>
        </w:rPr>
        <w:t>) в  разделе  "Архитектура и градостроительство" (вкладка "Публичные слушания в области градостроительной деятельности") и распространены иными способами, обеспечивающими доступ участников публичных слушаний к информации о проведении публичных слушаний, с 12.10.2021  г. по 15.10.2021 г.</w:t>
      </w: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Справки по телефону: 8(39554)3-24-80</w:t>
      </w:r>
    </w:p>
    <w:p w:rsidR="00027D44" w:rsidRDefault="00027D44" w:rsidP="00027D44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27D44" w:rsidRDefault="00027D44" w:rsidP="00027D44">
      <w:pPr>
        <w:pStyle w:val="a3"/>
        <w:jc w:val="center"/>
      </w:pPr>
    </w:p>
    <w:p w:rsidR="00027D44" w:rsidRDefault="00027D44" w:rsidP="00027D44">
      <w:pPr>
        <w:pStyle w:val="a3"/>
        <w:jc w:val="center"/>
      </w:pPr>
    </w:p>
    <w:p w:rsidR="00027D44" w:rsidRDefault="00027D44" w:rsidP="00027D44">
      <w:pPr>
        <w:pStyle w:val="a3"/>
        <w:jc w:val="center"/>
      </w:pPr>
    </w:p>
    <w:p w:rsidR="00086160" w:rsidRDefault="00086160"/>
    <w:sectPr w:rsidR="000861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>
    <w:useFELayout/>
  </w:compat>
  <w:rsids>
    <w:rsidRoot w:val="00027D44"/>
    <w:rsid w:val="00027D44"/>
    <w:rsid w:val="000861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8"/>
        <o:r id="V:Rule2" type="connector" idref="#_x0000_s1026"/>
        <o:r id="V:Rule3" type="connector" idref="#_x0000_s102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7D44"/>
    <w:pPr>
      <w:spacing w:after="0" w:line="240" w:lineRule="auto"/>
    </w:pPr>
    <w:rPr>
      <w:rFonts w:ascii="Calibri" w:eastAsia="Times New Roman" w:hAnsi="Calibri" w:cs="Times New Roman"/>
    </w:rPr>
  </w:style>
  <w:style w:type="character" w:styleId="a4">
    <w:name w:val="Hyperlink"/>
    <w:basedOn w:val="a0"/>
    <w:uiPriority w:val="99"/>
    <w:semiHidden/>
    <w:unhideWhenUsed/>
    <w:rsid w:val="00027D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dmir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797</Words>
  <Characters>4544</Characters>
  <Application>Microsoft Office Word</Application>
  <DocSecurity>0</DocSecurity>
  <Lines>37</Lines>
  <Paragraphs>10</Paragraphs>
  <ScaleCrop>false</ScaleCrop>
  <Company/>
  <LinksUpToDate>false</LinksUpToDate>
  <CharactersWithSpaces>5331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Ершова Елена Викторовна</dc:creator>
  <cp:keywords/>
  <dc:description/>
  <cp:lastModifiedBy>Ершова Елена Викторовна</cp:lastModifiedBy>
  <cp:revision>2</cp:revision>
  <dcterms:created xsi:type="dcterms:W3CDTF">2021-10-05T08:49:00Z</dcterms:created>
  <dcterms:modified xsi:type="dcterms:W3CDTF">2021-10-05T08:50:00Z</dcterms:modified>
</cp:coreProperties>
</file>