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CF" w:rsidRDefault="00B35B27" w:rsidP="0067502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58.5pt">
            <v:imagedata r:id="rId4" o:title="8pl9LK1_NDo"/>
          </v:shape>
        </w:pict>
      </w:r>
    </w:p>
    <w:p w:rsidR="00675020" w:rsidRPr="00675020" w:rsidRDefault="00675020" w:rsidP="006750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5020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Генеральная прокуратура Российской Федерации </w:t>
      </w:r>
    </w:p>
    <w:p w:rsidR="00675020" w:rsidRPr="00675020" w:rsidRDefault="00675020" w:rsidP="006750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5020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Прокуратура Иркутской области </w:t>
      </w:r>
    </w:p>
    <w:p w:rsidR="00675020" w:rsidRDefault="00B35B27" w:rsidP="006750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Зиминская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межрайонная прокуратура</w:t>
      </w:r>
    </w:p>
    <w:p w:rsidR="00675020" w:rsidRPr="00675020" w:rsidRDefault="00675020" w:rsidP="006750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B27" w:rsidRPr="00005218" w:rsidRDefault="00B35B27" w:rsidP="00B35B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218">
        <w:rPr>
          <w:rFonts w:ascii="Times New Roman" w:hAnsi="Times New Roman" w:cs="Times New Roman"/>
          <w:sz w:val="28"/>
          <w:szCs w:val="28"/>
        </w:rPr>
        <w:t>Прожиточный минимум - это минимальная необходимая для обеспечения жизнедеятельности сумма доходов гражданина</w:t>
      </w:r>
    </w:p>
    <w:p w:rsidR="00B35B27" w:rsidRPr="00005218" w:rsidRDefault="00B35B27" w:rsidP="00B3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(ст. 1 </w:t>
      </w:r>
      <w:r w:rsidRPr="00005218">
        <w:rPr>
          <w:rFonts w:ascii="Times New Roman" w:hAnsi="Times New Roman" w:cs="Times New Roman"/>
          <w:sz w:val="28"/>
          <w:szCs w:val="28"/>
        </w:rPr>
        <w:t>Федерального закона от 24.10.1997 № 134-ФЗ «О прожиточном минимуме в Российской Федерации»)</w:t>
      </w:r>
    </w:p>
    <w:p w:rsidR="00B35B27" w:rsidRPr="00005218" w:rsidRDefault="00B35B27" w:rsidP="00B3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27" w:rsidRPr="00005218" w:rsidRDefault="00B35B27" w:rsidP="00B35B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18">
        <w:rPr>
          <w:rFonts w:ascii="Times New Roman" w:hAnsi="Times New Roman" w:cs="Times New Roman"/>
          <w:sz w:val="28"/>
          <w:szCs w:val="28"/>
        </w:rPr>
        <w:t>Правительством Иркутской области внесены изменения в постановление о величине прожиточного минимума на 2022 год.</w:t>
      </w:r>
    </w:p>
    <w:p w:rsidR="00B35B27" w:rsidRPr="00005218" w:rsidRDefault="00B35B27" w:rsidP="00B35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изменения, в целом по региону величина прожиточного минимума в расчете надушу населения будет составлять 13413 рублей. В 2021 году она оставляла 12243 рубля. Для трудоспособного населения его величина будет равна 14620 рублей (2021 год-13012 рублей), для пенсионеров 11535 рублей (2021 год-10540 рублей), для детей 13269 (2021 год-12759 рублей).</w:t>
      </w:r>
    </w:p>
    <w:p w:rsidR="00B35B27" w:rsidRPr="00005218" w:rsidRDefault="00B35B27" w:rsidP="00B35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27" w:rsidRPr="00005218" w:rsidRDefault="00B35B27" w:rsidP="00B35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Прожиточный минимум используется для оценки нуждаемости граждан при предоставлении таких мер государственной поддержки, как, социальный контракт, ежемесячное пособие на ребенка в возрасте до трех лет, ежемесячное пособие на ребенка в возрасте от трех до семи лет из малообеспеченных семей.</w:t>
      </w:r>
    </w:p>
    <w:p w:rsidR="00622107" w:rsidRDefault="00675020" w:rsidP="00B35B27">
      <w:pPr>
        <w:ind w:left="708"/>
        <w:rPr>
          <w:rFonts w:ascii="Times New Roman" w:hAnsi="Times New Roman" w:cs="Times New Roman"/>
          <w:sz w:val="36"/>
          <w:szCs w:val="36"/>
        </w:rPr>
      </w:pPr>
      <w:r w:rsidRPr="0067502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1295401</wp:posOffset>
            </wp:positionH>
            <wp:positionV relativeFrom="paragraph">
              <wp:posOffset>128270</wp:posOffset>
            </wp:positionV>
            <wp:extent cx="3543300" cy="2933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КОРРУП\2336202eb2550188826b47aeaa05e49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07" w:rsidRDefault="00622107" w:rsidP="00622107">
      <w:pPr>
        <w:rPr>
          <w:rFonts w:ascii="Times New Roman" w:hAnsi="Times New Roman" w:cs="Times New Roman"/>
          <w:sz w:val="36"/>
          <w:szCs w:val="36"/>
        </w:rPr>
      </w:pPr>
    </w:p>
    <w:p w:rsidR="00675020" w:rsidRPr="00622107" w:rsidRDefault="00622107" w:rsidP="00622107">
      <w:pPr>
        <w:tabs>
          <w:tab w:val="left" w:pos="87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bookmarkStart w:id="0" w:name="_GoBack"/>
      <w:bookmarkEnd w:id="0"/>
    </w:p>
    <w:sectPr w:rsidR="00675020" w:rsidRPr="00622107" w:rsidSect="00B35B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20"/>
    <w:rsid w:val="00005218"/>
    <w:rsid w:val="00622107"/>
    <w:rsid w:val="00675020"/>
    <w:rsid w:val="00AA17CF"/>
    <w:rsid w:val="00B35B27"/>
    <w:rsid w:val="00D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E6B1"/>
  <w15:chartTrackingRefBased/>
  <w15:docId w15:val="{2CD124A8-2223-4CBA-8829-F2AD3557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Анастасия Анатольевна</dc:creator>
  <cp:keywords/>
  <dc:description/>
  <cp:lastModifiedBy>Гринчук Алена Михайловна</cp:lastModifiedBy>
  <cp:revision>5</cp:revision>
  <dcterms:created xsi:type="dcterms:W3CDTF">2021-12-01T03:18:00Z</dcterms:created>
  <dcterms:modified xsi:type="dcterms:W3CDTF">2022-03-04T03:25:00Z</dcterms:modified>
</cp:coreProperties>
</file>